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8545" w14:textId="2C5FC242" w:rsidR="00F715E5" w:rsidRPr="00921835" w:rsidRDefault="00441677" w:rsidP="00A40E26">
      <w:pPr>
        <w:spacing w:after="120"/>
        <w:jc w:val="center"/>
        <w:rPr>
          <w:b/>
          <w:bCs/>
          <w:sz w:val="24"/>
          <w:u w:val="single"/>
          <w:lang w:val="en-GB"/>
        </w:rPr>
      </w:pPr>
      <w:r w:rsidRPr="00921835">
        <w:rPr>
          <w:b/>
          <w:bCs/>
          <w:sz w:val="24"/>
          <w:u w:val="single"/>
          <w:lang w:val="en-GB"/>
        </w:rPr>
        <w:t>CIRCULAR DATED MARCH 19, 2026</w:t>
      </w:r>
    </w:p>
    <w:p w14:paraId="2FF33569" w14:textId="77777777" w:rsidR="00441677" w:rsidRPr="00921835" w:rsidRDefault="00441677" w:rsidP="00A40E26">
      <w:pPr>
        <w:spacing w:after="120"/>
        <w:jc w:val="center"/>
        <w:rPr>
          <w:rFonts w:ascii="Montserrat Light" w:hAnsi="Montserrat Light"/>
          <w:b/>
          <w:bCs/>
          <w:sz w:val="16"/>
          <w:szCs w:val="16"/>
          <w:lang w:val="en-GB"/>
        </w:rPr>
      </w:pPr>
    </w:p>
    <w:p w14:paraId="2281BD3D" w14:textId="77777777" w:rsidR="00441677" w:rsidRDefault="00441677" w:rsidP="00CE3932">
      <w:pPr>
        <w:spacing w:after="120"/>
        <w:jc w:val="both"/>
        <w:rPr>
          <w:rFonts w:ascii="Montserrat Light" w:hAnsi="Montserrat Light"/>
          <w:sz w:val="16"/>
          <w:szCs w:val="16"/>
          <w:lang w:val="en-GB"/>
        </w:rPr>
      </w:pPr>
      <w:r w:rsidRPr="00441677">
        <w:rPr>
          <w:rFonts w:ascii="Montserrat Light" w:hAnsi="Montserrat Light"/>
          <w:sz w:val="16"/>
          <w:szCs w:val="16"/>
          <w:lang w:val="en-GB"/>
        </w:rPr>
        <w:t xml:space="preserve">By resolution of the </w:t>
      </w:r>
      <w:proofErr w:type="spellStart"/>
      <w:r w:rsidRPr="00441677">
        <w:rPr>
          <w:rFonts w:ascii="Montserrat Light" w:hAnsi="Montserrat Light"/>
          <w:sz w:val="16"/>
          <w:szCs w:val="16"/>
          <w:lang w:val="en-GB"/>
        </w:rPr>
        <w:t>Honorable</w:t>
      </w:r>
      <w:proofErr w:type="spellEnd"/>
      <w:r w:rsidRPr="00441677">
        <w:rPr>
          <w:rFonts w:ascii="Montserrat Light" w:hAnsi="Montserrat Light"/>
          <w:sz w:val="16"/>
          <w:szCs w:val="16"/>
          <w:lang w:val="en-GB"/>
        </w:rPr>
        <w:t xml:space="preserve"> Regional Minister of Public Works and Transport of the Regional Government of Andalusia dated December 30, 1998, and partially amended by the Resolution of June 1, 2004, the planning of open spaces within the concession area of Puerto José Banús was approved.</w:t>
      </w:r>
    </w:p>
    <w:p w14:paraId="5EE7A9B2" w14:textId="77777777" w:rsidR="00441677" w:rsidRPr="00921835" w:rsidRDefault="00441677" w:rsidP="00CE3932">
      <w:pPr>
        <w:pStyle w:val="Textoindependiente3"/>
        <w:spacing w:after="120"/>
        <w:rPr>
          <w:rFonts w:ascii="Montserrat Light" w:hAnsi="Montserrat Light"/>
          <w:sz w:val="16"/>
          <w:szCs w:val="16"/>
          <w:lang w:val="en-GB"/>
        </w:rPr>
      </w:pPr>
      <w:proofErr w:type="gramStart"/>
      <w:r w:rsidRPr="00921835">
        <w:rPr>
          <w:rFonts w:ascii="Montserrat Light" w:hAnsi="Montserrat Light"/>
          <w:sz w:val="16"/>
          <w:szCs w:val="16"/>
          <w:lang w:val="en-GB"/>
        </w:rPr>
        <w:t>With regard to</w:t>
      </w:r>
      <w:proofErr w:type="gramEnd"/>
      <w:r w:rsidRPr="00921835">
        <w:rPr>
          <w:rFonts w:ascii="Montserrat Light" w:hAnsi="Montserrat Light"/>
          <w:sz w:val="16"/>
          <w:szCs w:val="16"/>
          <w:lang w:val="en-GB"/>
        </w:rPr>
        <w:t xml:space="preserve"> access control to the Port, the resolution establishes the following: </w:t>
      </w:r>
    </w:p>
    <w:p w14:paraId="158F2A45" w14:textId="77777777" w:rsidR="00441677" w:rsidRDefault="00441677" w:rsidP="00CE3932">
      <w:pPr>
        <w:spacing w:after="120"/>
        <w:jc w:val="both"/>
        <w:rPr>
          <w:rFonts w:ascii="Montserrat Light" w:hAnsi="Montserrat Light"/>
          <w:sz w:val="16"/>
          <w:szCs w:val="16"/>
          <w:lang w:val="en-GB"/>
        </w:rPr>
      </w:pPr>
      <w:r w:rsidRPr="00441677">
        <w:rPr>
          <w:rFonts w:ascii="Montserrat Light" w:hAnsi="Montserrat Light"/>
          <w:sz w:val="16"/>
          <w:szCs w:val="16"/>
          <w:lang w:val="en-GB"/>
        </w:rPr>
        <w:t>“The Concessionaire shall provide, within the service area of the concession, regulated parking areas with the corresponding tariffs. To facilitate these activities, the Concessionaire may install, at the entrances and exits of the service areas, manual or automatic barriers to control the passage of vehicles or goods.”</w:t>
      </w:r>
    </w:p>
    <w:p w14:paraId="47191D5A" w14:textId="3B60100E" w:rsidR="00E9202E" w:rsidRPr="00441677" w:rsidRDefault="00441677" w:rsidP="00CE3932">
      <w:pPr>
        <w:spacing w:after="120"/>
        <w:jc w:val="both"/>
        <w:rPr>
          <w:rFonts w:ascii="Montserrat Light" w:hAnsi="Montserrat Light"/>
          <w:sz w:val="16"/>
          <w:szCs w:val="16"/>
          <w:lang w:val="en-GB"/>
        </w:rPr>
      </w:pPr>
      <w:r w:rsidRPr="00441677">
        <w:rPr>
          <w:rFonts w:ascii="Montserrat Light" w:hAnsi="Montserrat Light"/>
          <w:sz w:val="16"/>
          <w:szCs w:val="16"/>
          <w:lang w:val="en-GB"/>
        </w:rPr>
        <w:t>By means of this c</w:t>
      </w:r>
      <w:r>
        <w:rPr>
          <w:rFonts w:ascii="Montserrat Light" w:hAnsi="Montserrat Light"/>
          <w:sz w:val="16"/>
          <w:szCs w:val="16"/>
          <w:lang w:val="en-GB"/>
        </w:rPr>
        <w:t>ircular, we hereby remind you of the main rules that shall apply during the period from June 2026 to May 2027:</w:t>
      </w:r>
    </w:p>
    <w:p w14:paraId="4EDF9020" w14:textId="77777777" w:rsidR="00441677" w:rsidRDefault="00441677" w:rsidP="00747582">
      <w:pPr>
        <w:numPr>
          <w:ilvl w:val="0"/>
          <w:numId w:val="11"/>
        </w:numPr>
        <w:ind w:left="284" w:hanging="284"/>
        <w:jc w:val="both"/>
        <w:rPr>
          <w:rFonts w:ascii="Montserrat Light" w:hAnsi="Montserrat Light"/>
          <w:sz w:val="16"/>
          <w:szCs w:val="16"/>
          <w:lang w:val="en-GB"/>
        </w:rPr>
      </w:pPr>
      <w:r w:rsidRPr="00441677">
        <w:rPr>
          <w:rFonts w:ascii="Montserrat Light" w:hAnsi="Montserrat Light"/>
          <w:sz w:val="16"/>
          <w:szCs w:val="16"/>
          <w:lang w:val="en-GB"/>
        </w:rPr>
        <w:t xml:space="preserve">The access to and presence of any motor vehicle within the Port facilities shall be governed by the aforementioned Resolution of the Regional Ministry of Public Works and Transport of the Regional Government of Andalusia dated December 30, 1998, as partially amended by the Resolution of June 1, 2004, as well as by the internal rules contained in the OPERATING REGULATIONS AND MAXIMUM TARIFFS OF PUERTO DEPORTIVO JOSÉ BANÚS and the General Conditions for Access Authorization, which are available at www.puertojosebanus.com and at the Puerto Banús Offices. In addition, the orders and instructions issued by the Concessionaire’s personnel at the Port in the exercise of their duties must be </w:t>
      </w:r>
      <w:proofErr w:type="gramStart"/>
      <w:r w:rsidRPr="00441677">
        <w:rPr>
          <w:rFonts w:ascii="Montserrat Light" w:hAnsi="Montserrat Light"/>
          <w:sz w:val="16"/>
          <w:szCs w:val="16"/>
          <w:lang w:val="en-GB"/>
        </w:rPr>
        <w:t>obeyed at all times</w:t>
      </w:r>
      <w:proofErr w:type="gramEnd"/>
      <w:r w:rsidRPr="00441677">
        <w:rPr>
          <w:rFonts w:ascii="Montserrat Light" w:hAnsi="Montserrat Light"/>
          <w:sz w:val="16"/>
          <w:szCs w:val="16"/>
          <w:lang w:val="en-GB"/>
        </w:rPr>
        <w:t>.</w:t>
      </w:r>
    </w:p>
    <w:p w14:paraId="63D89A6D" w14:textId="77777777" w:rsidR="00921835" w:rsidRDefault="00921835" w:rsidP="00921835">
      <w:pPr>
        <w:ind w:left="284"/>
        <w:jc w:val="both"/>
        <w:rPr>
          <w:rFonts w:ascii="Montserrat Light" w:hAnsi="Montserrat Light"/>
          <w:sz w:val="16"/>
          <w:szCs w:val="16"/>
          <w:lang w:val="en-GB"/>
        </w:rPr>
      </w:pPr>
    </w:p>
    <w:p w14:paraId="5DDCA6D0" w14:textId="1389911F" w:rsidR="00747582" w:rsidRPr="00441677" w:rsidRDefault="00441677" w:rsidP="00747582">
      <w:pPr>
        <w:numPr>
          <w:ilvl w:val="0"/>
          <w:numId w:val="11"/>
        </w:numPr>
        <w:ind w:left="284" w:hanging="284"/>
        <w:jc w:val="both"/>
        <w:rPr>
          <w:rFonts w:ascii="Montserrat Light" w:hAnsi="Montserrat Light"/>
          <w:sz w:val="16"/>
          <w:szCs w:val="16"/>
          <w:lang w:val="en-GB"/>
        </w:rPr>
      </w:pPr>
      <w:r w:rsidRPr="00441677">
        <w:rPr>
          <w:rFonts w:ascii="Montserrat Light" w:hAnsi="Montserrat Light"/>
          <w:sz w:val="16"/>
          <w:szCs w:val="16"/>
          <w:lang w:val="en-GB"/>
        </w:rPr>
        <w:t>Six types of authorization w</w:t>
      </w:r>
      <w:r>
        <w:rPr>
          <w:rFonts w:ascii="Montserrat Light" w:hAnsi="Montserrat Light"/>
          <w:sz w:val="16"/>
          <w:szCs w:val="16"/>
          <w:lang w:val="en-GB"/>
        </w:rPr>
        <w:t>ill be established:</w:t>
      </w:r>
    </w:p>
    <w:p w14:paraId="0F18DF6A" w14:textId="422707FC" w:rsidR="00747582" w:rsidRPr="00441677" w:rsidRDefault="00441677" w:rsidP="00441677">
      <w:pPr>
        <w:pStyle w:val="Prrafodelista"/>
        <w:numPr>
          <w:ilvl w:val="0"/>
          <w:numId w:val="1"/>
        </w:numPr>
        <w:tabs>
          <w:tab w:val="clear" w:pos="1065"/>
        </w:tabs>
        <w:ind w:left="709"/>
        <w:jc w:val="both"/>
        <w:rPr>
          <w:rFonts w:ascii="Montserrat Light" w:hAnsi="Montserrat Light"/>
          <w:sz w:val="16"/>
          <w:szCs w:val="16"/>
        </w:rPr>
      </w:pPr>
      <w:r>
        <w:rPr>
          <w:rFonts w:ascii="Montserrat Light" w:hAnsi="Montserrat Light"/>
          <w:sz w:val="16"/>
          <w:szCs w:val="16"/>
        </w:rPr>
        <w:t>Daily</w:t>
      </w:r>
      <w:r w:rsidR="00747582" w:rsidRPr="00441677">
        <w:rPr>
          <w:rFonts w:ascii="Montserrat Light" w:hAnsi="Montserrat Light"/>
          <w:sz w:val="16"/>
          <w:szCs w:val="16"/>
        </w:rPr>
        <w:t>.</w:t>
      </w:r>
    </w:p>
    <w:p w14:paraId="23E9813A" w14:textId="73FBAEA8" w:rsidR="00B85130" w:rsidRPr="00274634" w:rsidRDefault="00441677" w:rsidP="00CE3932">
      <w:pPr>
        <w:numPr>
          <w:ilvl w:val="0"/>
          <w:numId w:val="1"/>
        </w:numPr>
        <w:tabs>
          <w:tab w:val="clear" w:pos="1065"/>
          <w:tab w:val="num" w:pos="720"/>
        </w:tabs>
        <w:ind w:left="720"/>
        <w:jc w:val="both"/>
        <w:rPr>
          <w:rFonts w:ascii="Montserrat Light" w:hAnsi="Montserrat Light"/>
          <w:sz w:val="16"/>
          <w:szCs w:val="16"/>
        </w:rPr>
      </w:pPr>
      <w:proofErr w:type="spellStart"/>
      <w:r>
        <w:rPr>
          <w:rFonts w:ascii="Montserrat Light" w:hAnsi="Montserrat Light"/>
          <w:sz w:val="16"/>
          <w:szCs w:val="16"/>
        </w:rPr>
        <w:t>Monthly</w:t>
      </w:r>
      <w:proofErr w:type="spellEnd"/>
      <w:r w:rsidR="00B85130" w:rsidRPr="00274634">
        <w:rPr>
          <w:rFonts w:ascii="Montserrat Light" w:hAnsi="Montserrat Light"/>
          <w:sz w:val="16"/>
          <w:szCs w:val="16"/>
        </w:rPr>
        <w:t>.</w:t>
      </w:r>
    </w:p>
    <w:p w14:paraId="500F4EA8" w14:textId="090A9056" w:rsidR="00B85130" w:rsidRPr="00274634" w:rsidRDefault="00441677" w:rsidP="00CE3932">
      <w:pPr>
        <w:numPr>
          <w:ilvl w:val="0"/>
          <w:numId w:val="1"/>
        </w:numPr>
        <w:tabs>
          <w:tab w:val="clear" w:pos="1065"/>
          <w:tab w:val="num" w:pos="720"/>
        </w:tabs>
        <w:ind w:left="720"/>
        <w:jc w:val="both"/>
        <w:rPr>
          <w:rFonts w:ascii="Montserrat Light" w:hAnsi="Montserrat Light"/>
          <w:sz w:val="16"/>
          <w:szCs w:val="16"/>
        </w:rPr>
      </w:pPr>
      <w:proofErr w:type="spellStart"/>
      <w:r>
        <w:rPr>
          <w:rFonts w:ascii="Montserrat Light" w:hAnsi="Montserrat Light"/>
          <w:sz w:val="16"/>
          <w:szCs w:val="16"/>
        </w:rPr>
        <w:t>Quarterly</w:t>
      </w:r>
      <w:proofErr w:type="spellEnd"/>
      <w:r w:rsidR="00B85130" w:rsidRPr="00274634">
        <w:rPr>
          <w:rFonts w:ascii="Montserrat Light" w:hAnsi="Montserrat Light"/>
          <w:sz w:val="16"/>
          <w:szCs w:val="16"/>
        </w:rPr>
        <w:t>.</w:t>
      </w:r>
    </w:p>
    <w:p w14:paraId="764972E5" w14:textId="7C9D5957" w:rsidR="00B85130" w:rsidRPr="00274634" w:rsidRDefault="00B85130" w:rsidP="00CE3932">
      <w:pPr>
        <w:numPr>
          <w:ilvl w:val="0"/>
          <w:numId w:val="1"/>
        </w:numPr>
        <w:tabs>
          <w:tab w:val="clear" w:pos="1065"/>
          <w:tab w:val="num" w:pos="720"/>
        </w:tabs>
        <w:ind w:left="720"/>
        <w:jc w:val="both"/>
        <w:rPr>
          <w:rFonts w:ascii="Montserrat Light" w:hAnsi="Montserrat Light"/>
          <w:sz w:val="16"/>
          <w:szCs w:val="16"/>
        </w:rPr>
      </w:pPr>
      <w:proofErr w:type="spellStart"/>
      <w:r w:rsidRPr="00274634">
        <w:rPr>
          <w:rFonts w:ascii="Montserrat Light" w:hAnsi="Montserrat Light"/>
          <w:sz w:val="16"/>
          <w:szCs w:val="16"/>
        </w:rPr>
        <w:t>An</w:t>
      </w:r>
      <w:r w:rsidR="00441677">
        <w:rPr>
          <w:rFonts w:ascii="Montserrat Light" w:hAnsi="Montserrat Light"/>
          <w:sz w:val="16"/>
          <w:szCs w:val="16"/>
        </w:rPr>
        <w:t>n</w:t>
      </w:r>
      <w:r w:rsidRPr="00274634">
        <w:rPr>
          <w:rFonts w:ascii="Montserrat Light" w:hAnsi="Montserrat Light"/>
          <w:sz w:val="16"/>
          <w:szCs w:val="16"/>
        </w:rPr>
        <w:t>ual</w:t>
      </w:r>
      <w:proofErr w:type="spellEnd"/>
      <w:r w:rsidRPr="00274634">
        <w:rPr>
          <w:rFonts w:ascii="Montserrat Light" w:hAnsi="Montserrat Light"/>
          <w:sz w:val="16"/>
          <w:szCs w:val="16"/>
        </w:rPr>
        <w:t>.</w:t>
      </w:r>
    </w:p>
    <w:p w14:paraId="7AC9C2A9" w14:textId="236C9C2C" w:rsidR="00B85130" w:rsidRPr="00274634" w:rsidRDefault="00441677" w:rsidP="00CE3932">
      <w:pPr>
        <w:numPr>
          <w:ilvl w:val="0"/>
          <w:numId w:val="1"/>
        </w:numPr>
        <w:tabs>
          <w:tab w:val="clear" w:pos="1065"/>
          <w:tab w:val="num" w:pos="720"/>
        </w:tabs>
        <w:ind w:left="720"/>
        <w:jc w:val="both"/>
        <w:rPr>
          <w:rFonts w:ascii="Montserrat Light" w:hAnsi="Montserrat Light"/>
          <w:sz w:val="16"/>
          <w:szCs w:val="16"/>
        </w:rPr>
      </w:pPr>
      <w:r>
        <w:rPr>
          <w:rFonts w:ascii="Montserrat Light" w:hAnsi="Montserrat Light"/>
          <w:sz w:val="16"/>
          <w:szCs w:val="16"/>
        </w:rPr>
        <w:t xml:space="preserve">Industrial </w:t>
      </w:r>
      <w:proofErr w:type="spellStart"/>
      <w:r>
        <w:rPr>
          <w:rFonts w:ascii="Montserrat Light" w:hAnsi="Montserrat Light"/>
          <w:sz w:val="16"/>
          <w:szCs w:val="16"/>
        </w:rPr>
        <w:t>suppliers</w:t>
      </w:r>
      <w:proofErr w:type="spellEnd"/>
      <w:r w:rsidR="00B85130" w:rsidRPr="00274634">
        <w:rPr>
          <w:rFonts w:ascii="Montserrat Light" w:hAnsi="Montserrat Light"/>
          <w:sz w:val="16"/>
          <w:szCs w:val="16"/>
        </w:rPr>
        <w:t>.</w:t>
      </w:r>
    </w:p>
    <w:p w14:paraId="293DB6D2" w14:textId="364A988A" w:rsidR="00B85130" w:rsidRPr="00441677" w:rsidRDefault="00441677" w:rsidP="00CE3932">
      <w:pPr>
        <w:numPr>
          <w:ilvl w:val="0"/>
          <w:numId w:val="1"/>
        </w:numPr>
        <w:tabs>
          <w:tab w:val="clear" w:pos="1065"/>
          <w:tab w:val="num" w:pos="720"/>
        </w:tabs>
        <w:spacing w:after="120"/>
        <w:ind w:left="720"/>
        <w:jc w:val="both"/>
        <w:rPr>
          <w:rFonts w:ascii="Montserrat Light" w:hAnsi="Montserrat Light"/>
          <w:sz w:val="16"/>
          <w:szCs w:val="16"/>
          <w:lang w:val="en-GB"/>
        </w:rPr>
      </w:pPr>
      <w:proofErr w:type="spellStart"/>
      <w:r w:rsidRPr="00441677">
        <w:rPr>
          <w:rFonts w:ascii="Montserrat Light" w:hAnsi="Montserrat Light"/>
          <w:sz w:val="16"/>
          <w:szCs w:val="16"/>
          <w:lang w:val="en-GB"/>
        </w:rPr>
        <w:t>Assignedt</w:t>
      </w:r>
      <w:proofErr w:type="spellEnd"/>
      <w:r w:rsidRPr="00441677">
        <w:rPr>
          <w:rFonts w:ascii="Montserrat Light" w:hAnsi="Montserrat Light"/>
          <w:sz w:val="16"/>
          <w:szCs w:val="16"/>
          <w:lang w:val="en-GB"/>
        </w:rPr>
        <w:t xml:space="preserve"> to vessels in transit</w:t>
      </w:r>
      <w:r w:rsidR="00B85130" w:rsidRPr="00441677">
        <w:rPr>
          <w:rFonts w:ascii="Montserrat Light" w:hAnsi="Montserrat Light"/>
          <w:sz w:val="16"/>
          <w:szCs w:val="16"/>
          <w:lang w:val="en-GB"/>
        </w:rPr>
        <w:t>.</w:t>
      </w:r>
    </w:p>
    <w:p w14:paraId="6649CAE1" w14:textId="77777777" w:rsidR="00441677" w:rsidRPr="00921835" w:rsidRDefault="00441677" w:rsidP="00205163">
      <w:pPr>
        <w:numPr>
          <w:ilvl w:val="0"/>
          <w:numId w:val="11"/>
        </w:numPr>
        <w:spacing w:after="120"/>
        <w:ind w:left="284" w:hanging="284"/>
        <w:jc w:val="both"/>
        <w:rPr>
          <w:rFonts w:ascii="Montserrat Light" w:hAnsi="Montserrat Light"/>
          <w:sz w:val="16"/>
          <w:szCs w:val="16"/>
          <w:lang w:val="en-GB"/>
        </w:rPr>
      </w:pPr>
      <w:r w:rsidRPr="00441677">
        <w:rPr>
          <w:rFonts w:ascii="Montserrat Light" w:hAnsi="Montserrat Light"/>
          <w:sz w:val="16"/>
          <w:szCs w:val="16"/>
          <w:lang w:val="en-GB"/>
        </w:rPr>
        <w:t xml:space="preserve">Monthly and quarterly authorizations shall apply to calendar months and calendar quarters, and their respective fees shall vary depending on the season. </w:t>
      </w:r>
      <w:r w:rsidRPr="00921835">
        <w:rPr>
          <w:rFonts w:ascii="Montserrat Light" w:hAnsi="Montserrat Light"/>
          <w:sz w:val="16"/>
          <w:szCs w:val="16"/>
          <w:lang w:val="en-GB"/>
        </w:rPr>
        <w:t>Annual authorizations shall cover the period from June 1, 2026, to May 31, 2027.</w:t>
      </w:r>
    </w:p>
    <w:p w14:paraId="46B1101D" w14:textId="15293CF0" w:rsidR="00B85130" w:rsidRPr="00441677" w:rsidRDefault="00441677" w:rsidP="00205163">
      <w:pPr>
        <w:numPr>
          <w:ilvl w:val="0"/>
          <w:numId w:val="11"/>
        </w:numPr>
        <w:spacing w:after="120"/>
        <w:ind w:left="284" w:hanging="284"/>
        <w:jc w:val="both"/>
        <w:rPr>
          <w:rFonts w:ascii="Montserrat Light" w:hAnsi="Montserrat Light"/>
          <w:sz w:val="16"/>
          <w:szCs w:val="16"/>
          <w:lang w:val="en-GB"/>
        </w:rPr>
      </w:pPr>
      <w:r w:rsidRPr="00441677">
        <w:rPr>
          <w:rFonts w:ascii="Montserrat Light" w:hAnsi="Montserrat Light"/>
          <w:sz w:val="16"/>
          <w:szCs w:val="16"/>
          <w:lang w:val="en-GB"/>
        </w:rPr>
        <w:t>Holders of berthing rights and owners of apartments, offices, and commercial premises located within the concession area shall be entitled to request and obtain an annual authorization with a reduction compared to the general tariff. The price shall be adjusted annually in accordance with the cumulative Consumer Price Index published by the National Statistics Institute. The guidelines to be followed for obtaining such authorizations shall be</w:t>
      </w:r>
      <w:r w:rsidR="00B85130" w:rsidRPr="00441677">
        <w:rPr>
          <w:rFonts w:ascii="Montserrat Light" w:hAnsi="Montserrat Light"/>
          <w:sz w:val="16"/>
          <w:szCs w:val="16"/>
          <w:lang w:val="en-GB"/>
        </w:rPr>
        <w:t>:</w:t>
      </w:r>
    </w:p>
    <w:p w14:paraId="1A8558B8" w14:textId="77777777" w:rsidR="00E36DD2" w:rsidRPr="00921835" w:rsidRDefault="00E36DD2" w:rsidP="00205163">
      <w:pPr>
        <w:numPr>
          <w:ilvl w:val="0"/>
          <w:numId w:val="1"/>
        </w:numPr>
        <w:tabs>
          <w:tab w:val="clear" w:pos="1065"/>
          <w:tab w:val="num" w:pos="720"/>
        </w:tabs>
        <w:spacing w:after="120"/>
        <w:ind w:left="714" w:hanging="357"/>
        <w:jc w:val="both"/>
        <w:rPr>
          <w:rFonts w:ascii="Montserrat Light" w:hAnsi="Montserrat Light"/>
          <w:sz w:val="16"/>
          <w:szCs w:val="16"/>
          <w:lang w:val="en-GB"/>
        </w:rPr>
      </w:pPr>
      <w:r w:rsidRPr="00E36DD2">
        <w:rPr>
          <w:rFonts w:ascii="Montserrat Light" w:hAnsi="Montserrat Light" w:cs="Arial"/>
          <w:sz w:val="16"/>
          <w:szCs w:val="16"/>
          <w:lang w:val="en-GB"/>
        </w:rPr>
        <w:t xml:space="preserve">For holders of berthing rights, they must have a vessel of their ownership berthed at the Port during the validity of the authorization. </w:t>
      </w:r>
      <w:r w:rsidRPr="00921835">
        <w:rPr>
          <w:rFonts w:ascii="Montserrat Light" w:hAnsi="Montserrat Light" w:cs="Arial"/>
          <w:sz w:val="16"/>
          <w:szCs w:val="16"/>
          <w:lang w:val="en-GB"/>
        </w:rPr>
        <w:t>Berth holders shall be entitled to as many authorizations as the number of vessels they own and keep at such berths</w:t>
      </w:r>
    </w:p>
    <w:p w14:paraId="790C0FC6" w14:textId="77777777" w:rsidR="00E36DD2" w:rsidRDefault="00E36DD2" w:rsidP="00205163">
      <w:pPr>
        <w:numPr>
          <w:ilvl w:val="0"/>
          <w:numId w:val="1"/>
        </w:numPr>
        <w:tabs>
          <w:tab w:val="clear" w:pos="1065"/>
          <w:tab w:val="num" w:pos="720"/>
        </w:tabs>
        <w:spacing w:after="120"/>
        <w:ind w:left="714" w:hanging="357"/>
        <w:jc w:val="both"/>
        <w:rPr>
          <w:rFonts w:ascii="Montserrat Light" w:hAnsi="Montserrat Light"/>
          <w:sz w:val="16"/>
          <w:szCs w:val="16"/>
          <w:lang w:val="en-GB"/>
        </w:rPr>
      </w:pPr>
      <w:r w:rsidRPr="00E36DD2">
        <w:rPr>
          <w:rFonts w:ascii="Montserrat Light" w:hAnsi="Montserrat Light"/>
          <w:sz w:val="16"/>
          <w:szCs w:val="16"/>
          <w:lang w:val="en-GB"/>
        </w:rPr>
        <w:t>To obtain this type of authorization, holders must be up to date with the payment of the community fees applicable to them, as well as with any consumption charges and other services provided by the Port.</w:t>
      </w:r>
    </w:p>
    <w:p w14:paraId="18AA2E34" w14:textId="718EBAAC" w:rsidR="00E36DD2" w:rsidRPr="00921835" w:rsidRDefault="00E36DD2" w:rsidP="00CE3932">
      <w:pPr>
        <w:numPr>
          <w:ilvl w:val="0"/>
          <w:numId w:val="1"/>
        </w:numPr>
        <w:tabs>
          <w:tab w:val="clear" w:pos="1065"/>
          <w:tab w:val="num" w:pos="720"/>
        </w:tabs>
        <w:spacing w:after="120"/>
        <w:ind w:left="714" w:hanging="357"/>
        <w:jc w:val="both"/>
        <w:rPr>
          <w:rFonts w:ascii="Montserrat Light" w:hAnsi="Montserrat Light" w:cs="Arial"/>
          <w:sz w:val="16"/>
          <w:szCs w:val="16"/>
          <w:lang w:val="en-GB"/>
        </w:rPr>
      </w:pPr>
      <w:r w:rsidRPr="00921835">
        <w:rPr>
          <w:rFonts w:ascii="Montserrat Light" w:hAnsi="Montserrat Light"/>
          <w:sz w:val="16"/>
          <w:szCs w:val="16"/>
          <w:lang w:val="en-GB"/>
        </w:rPr>
        <w:t xml:space="preserve">Commercial premises holders must demonstrate that a business activity is being carried out </w:t>
      </w:r>
      <w:proofErr w:type="gramStart"/>
      <w:r w:rsidRPr="00921835">
        <w:rPr>
          <w:rFonts w:ascii="Montserrat Light" w:hAnsi="Montserrat Light"/>
          <w:sz w:val="16"/>
          <w:szCs w:val="16"/>
          <w:lang w:val="en-GB"/>
        </w:rPr>
        <w:t>therein, and</w:t>
      </w:r>
      <w:proofErr w:type="gramEnd"/>
      <w:r w:rsidRPr="00921835">
        <w:rPr>
          <w:rFonts w:ascii="Montserrat Light" w:hAnsi="Montserrat Light"/>
          <w:sz w:val="16"/>
          <w:szCs w:val="16"/>
          <w:lang w:val="en-GB"/>
        </w:rPr>
        <w:t xml:space="preserve"> shall be entitled to one authorization of this type </w:t>
      </w:r>
      <w:r w:rsidR="003D3D71" w:rsidRPr="00921835">
        <w:rPr>
          <w:rFonts w:ascii="Montserrat Light" w:hAnsi="Montserrat Light"/>
          <w:sz w:val="16"/>
          <w:szCs w:val="16"/>
          <w:lang w:val="en-GB"/>
        </w:rPr>
        <w:t>per-establishment</w:t>
      </w:r>
      <w:r w:rsidRPr="00921835">
        <w:rPr>
          <w:rFonts w:ascii="Montserrat Light" w:hAnsi="Montserrat Light"/>
          <w:sz w:val="16"/>
          <w:szCs w:val="16"/>
          <w:lang w:val="en-GB"/>
        </w:rPr>
        <w:t>.</w:t>
      </w:r>
    </w:p>
    <w:p w14:paraId="46278023" w14:textId="75E2D3C7" w:rsidR="00B85130" w:rsidRPr="00E36DD2" w:rsidRDefault="00E36DD2" w:rsidP="00CE3932">
      <w:pPr>
        <w:numPr>
          <w:ilvl w:val="0"/>
          <w:numId w:val="1"/>
        </w:numPr>
        <w:tabs>
          <w:tab w:val="clear" w:pos="1065"/>
          <w:tab w:val="num" w:pos="720"/>
        </w:tabs>
        <w:spacing w:after="120"/>
        <w:ind w:left="714" w:hanging="357"/>
        <w:jc w:val="both"/>
        <w:rPr>
          <w:rFonts w:ascii="Montserrat Light" w:hAnsi="Montserrat Light" w:cs="Arial"/>
          <w:sz w:val="16"/>
          <w:szCs w:val="16"/>
          <w:lang w:val="en-GB"/>
        </w:rPr>
      </w:pPr>
      <w:r w:rsidRPr="00E36DD2">
        <w:rPr>
          <w:rFonts w:ascii="Montserrat Light" w:hAnsi="Montserrat Light"/>
          <w:sz w:val="16"/>
          <w:szCs w:val="16"/>
          <w:lang w:val="en-GB"/>
        </w:rPr>
        <w:t xml:space="preserve">Commercial premises holders who use areas designated as terraces must be up to date with the payment of such areas </w:t>
      </w:r>
      <w:proofErr w:type="gramStart"/>
      <w:r w:rsidRPr="00E36DD2">
        <w:rPr>
          <w:rFonts w:ascii="Montserrat Light" w:hAnsi="Montserrat Light"/>
          <w:sz w:val="16"/>
          <w:szCs w:val="16"/>
          <w:lang w:val="en-GB"/>
        </w:rPr>
        <w:t>in order to</w:t>
      </w:r>
      <w:proofErr w:type="gramEnd"/>
      <w:r w:rsidRPr="00E36DD2">
        <w:rPr>
          <w:rFonts w:ascii="Montserrat Light" w:hAnsi="Montserrat Light"/>
          <w:sz w:val="16"/>
          <w:szCs w:val="16"/>
          <w:lang w:val="en-GB"/>
        </w:rPr>
        <w:t xml:space="preserve"> obtain this authorization, as well as with any consumption charges and other services provided by the Port</w:t>
      </w:r>
      <w:r w:rsidR="00B636C5" w:rsidRPr="00E36DD2">
        <w:rPr>
          <w:rFonts w:ascii="Montserrat Light" w:hAnsi="Montserrat Light"/>
          <w:sz w:val="16"/>
          <w:szCs w:val="16"/>
          <w:lang w:val="en-GB"/>
        </w:rPr>
        <w:t>.</w:t>
      </w:r>
    </w:p>
    <w:p w14:paraId="746BA97C" w14:textId="7B8E5F4F" w:rsidR="00B85130" w:rsidRPr="00E36DD2" w:rsidRDefault="00E36DD2" w:rsidP="00205163">
      <w:pPr>
        <w:numPr>
          <w:ilvl w:val="0"/>
          <w:numId w:val="11"/>
        </w:numPr>
        <w:spacing w:after="120"/>
        <w:ind w:left="284" w:hanging="284"/>
        <w:jc w:val="both"/>
        <w:rPr>
          <w:rFonts w:ascii="Montserrat Light" w:hAnsi="Montserrat Light"/>
          <w:sz w:val="16"/>
          <w:szCs w:val="16"/>
          <w:lang w:val="en-GB"/>
        </w:rPr>
      </w:pPr>
      <w:r w:rsidRPr="00E36DD2">
        <w:rPr>
          <w:rFonts w:ascii="Montserrat Light" w:hAnsi="Montserrat Light"/>
          <w:sz w:val="16"/>
          <w:szCs w:val="16"/>
          <w:lang w:val="en-GB"/>
        </w:rPr>
        <w:t>Owners of vessels in transit within the Port may apply for and obtain a Card for vehicle access to the Port for the period during which they remain berthed therein</w:t>
      </w:r>
      <w:r w:rsidR="00B85130" w:rsidRPr="00E36DD2">
        <w:rPr>
          <w:rFonts w:ascii="Montserrat Light" w:hAnsi="Montserrat Light"/>
          <w:sz w:val="16"/>
          <w:szCs w:val="16"/>
          <w:lang w:val="en-GB"/>
        </w:rPr>
        <w:t>.</w:t>
      </w:r>
    </w:p>
    <w:p w14:paraId="6151F407" w14:textId="187452DD" w:rsidR="00B85130" w:rsidRPr="00E36DD2" w:rsidRDefault="00E36DD2" w:rsidP="00205163">
      <w:pPr>
        <w:numPr>
          <w:ilvl w:val="1"/>
          <w:numId w:val="11"/>
        </w:numPr>
        <w:spacing w:after="120"/>
        <w:ind w:left="709" w:hanging="283"/>
        <w:jc w:val="both"/>
        <w:rPr>
          <w:rFonts w:ascii="Montserrat Light" w:hAnsi="Montserrat Light"/>
          <w:sz w:val="16"/>
          <w:szCs w:val="16"/>
          <w:lang w:val="en-GB"/>
        </w:rPr>
      </w:pPr>
      <w:r w:rsidRPr="00E36DD2">
        <w:rPr>
          <w:rFonts w:ascii="Montserrat Light" w:hAnsi="Montserrat Light"/>
          <w:sz w:val="16"/>
          <w:szCs w:val="16"/>
          <w:lang w:val="en-GB"/>
        </w:rPr>
        <w:t>For periods of less than one month, the following procedure shall apply: an access Card corresponding to the number of days the vessel remains in the Port must be requested and paid in advance</w:t>
      </w:r>
      <w:r>
        <w:rPr>
          <w:rFonts w:ascii="Montserrat Light" w:hAnsi="Montserrat Light"/>
          <w:sz w:val="16"/>
          <w:szCs w:val="16"/>
          <w:lang w:val="en-GB"/>
        </w:rPr>
        <w:t>.</w:t>
      </w:r>
    </w:p>
    <w:p w14:paraId="5AD28D48" w14:textId="611693FB" w:rsidR="00BE6292" w:rsidRPr="00E36DD2" w:rsidRDefault="00E36DD2" w:rsidP="00D23A8E">
      <w:pPr>
        <w:numPr>
          <w:ilvl w:val="1"/>
          <w:numId w:val="11"/>
        </w:numPr>
        <w:spacing w:after="120"/>
        <w:ind w:left="709" w:hanging="283"/>
        <w:jc w:val="both"/>
        <w:rPr>
          <w:rFonts w:ascii="Montserrat Light" w:hAnsi="Montserrat Light"/>
          <w:sz w:val="16"/>
          <w:szCs w:val="16"/>
          <w:lang w:val="en-GB"/>
        </w:rPr>
      </w:pPr>
      <w:r w:rsidRPr="00E36DD2">
        <w:rPr>
          <w:rFonts w:ascii="Montserrat Light" w:hAnsi="Montserrat Light"/>
          <w:sz w:val="16"/>
          <w:szCs w:val="16"/>
          <w:lang w:val="en-GB"/>
        </w:rPr>
        <w:t>For the application of this regulation concerning vessels in transit using berths not owned by the concessionaire company, strict compliance with the provisions of Article 22 of the OPERATING REGULATIONS AND MAXIMUM TARIFFS OF PUERTO DEPORTIVO JOSÉ BANÚS shall be required</w:t>
      </w:r>
      <w:r w:rsidR="00BE6292" w:rsidRPr="00E36DD2">
        <w:rPr>
          <w:rFonts w:ascii="Montserrat Light" w:hAnsi="Montserrat Light"/>
          <w:sz w:val="16"/>
          <w:szCs w:val="16"/>
          <w:lang w:val="en-GB"/>
        </w:rPr>
        <w:t>.”</w:t>
      </w:r>
    </w:p>
    <w:p w14:paraId="77384ADB" w14:textId="6D4782FC" w:rsidR="00EA7D13" w:rsidRPr="00E36DD2" w:rsidRDefault="00E36DD2" w:rsidP="00EA7D13">
      <w:pPr>
        <w:numPr>
          <w:ilvl w:val="0"/>
          <w:numId w:val="11"/>
        </w:numPr>
        <w:spacing w:after="120"/>
        <w:ind w:left="284" w:hanging="284"/>
        <w:jc w:val="both"/>
        <w:rPr>
          <w:rFonts w:ascii="Montserrat Light" w:hAnsi="Montserrat Light"/>
          <w:sz w:val="16"/>
          <w:szCs w:val="16"/>
          <w:lang w:val="en-GB"/>
        </w:rPr>
      </w:pPr>
      <w:r w:rsidRPr="00E36DD2">
        <w:rPr>
          <w:rFonts w:ascii="Montserrat Light" w:hAnsi="Montserrat Light"/>
          <w:sz w:val="16"/>
          <w:szCs w:val="16"/>
          <w:lang w:val="en-GB"/>
        </w:rPr>
        <w:t>Suppliers providing services within the Port or requiring access thereto for the development of their business activity may obtain a supplier Card, which shall be valid for one year; however, access to the Port shall be limited to 13:00 each day, except on the day following public holidays, when access shall be permitted until 14:00</w:t>
      </w:r>
      <w:r>
        <w:rPr>
          <w:rFonts w:ascii="Montserrat Light" w:hAnsi="Montserrat Light"/>
          <w:sz w:val="16"/>
          <w:szCs w:val="16"/>
          <w:lang w:val="en-GB"/>
        </w:rPr>
        <w:t>.</w:t>
      </w:r>
      <w:r w:rsidR="00E9202E" w:rsidRPr="00E36DD2">
        <w:rPr>
          <w:rFonts w:ascii="Montserrat Light" w:hAnsi="Montserrat Light"/>
          <w:sz w:val="16"/>
          <w:szCs w:val="16"/>
          <w:lang w:val="en-GB"/>
        </w:rPr>
        <w:t xml:space="preserve"> </w:t>
      </w:r>
    </w:p>
    <w:p w14:paraId="3981C73D" w14:textId="42C5354B" w:rsidR="00E36DD2" w:rsidRPr="00E36DD2" w:rsidRDefault="00E36DD2" w:rsidP="00CE3932">
      <w:pPr>
        <w:numPr>
          <w:ilvl w:val="0"/>
          <w:numId w:val="11"/>
        </w:numPr>
        <w:spacing w:after="120"/>
        <w:jc w:val="both"/>
        <w:rPr>
          <w:rFonts w:ascii="Montserrat Light" w:hAnsi="Montserrat Light"/>
          <w:b/>
          <w:bCs/>
          <w:sz w:val="16"/>
          <w:szCs w:val="16"/>
          <w:lang w:val="en-GB"/>
        </w:rPr>
      </w:pPr>
      <w:r w:rsidRPr="00E36DD2">
        <w:rPr>
          <w:rFonts w:ascii="Montserrat Light" w:hAnsi="Montserrat Light"/>
          <w:sz w:val="16"/>
          <w:szCs w:val="16"/>
          <w:lang w:val="en-GB"/>
        </w:rPr>
        <w:t xml:space="preserve">The Cards or any other access means that may be established shall remain the property of the Concessionaire, which may disable them in the event of improper use. In any case, the Cards shall be automatically deactivated at the end of the authorization period. In the event of loss of the Card, proof of payment must be presented </w:t>
      </w:r>
      <w:proofErr w:type="gramStart"/>
      <w:r w:rsidRPr="00E36DD2">
        <w:rPr>
          <w:rFonts w:ascii="Montserrat Light" w:hAnsi="Montserrat Light"/>
          <w:sz w:val="16"/>
          <w:szCs w:val="16"/>
          <w:lang w:val="en-GB"/>
        </w:rPr>
        <w:t>in order to</w:t>
      </w:r>
      <w:proofErr w:type="gramEnd"/>
      <w:r w:rsidRPr="00E36DD2">
        <w:rPr>
          <w:rFonts w:ascii="Montserrat Light" w:hAnsi="Montserrat Light"/>
          <w:sz w:val="16"/>
          <w:szCs w:val="16"/>
          <w:lang w:val="en-GB"/>
        </w:rPr>
        <w:t xml:space="preserve"> obtain a new Card, which shall incur a cost of €100</w:t>
      </w:r>
      <w:r>
        <w:rPr>
          <w:rFonts w:ascii="Montserrat Light" w:hAnsi="Montserrat Light"/>
          <w:sz w:val="16"/>
          <w:szCs w:val="16"/>
          <w:lang w:val="en-GB"/>
        </w:rPr>
        <w:t>.</w:t>
      </w:r>
    </w:p>
    <w:p w14:paraId="51CB8965" w14:textId="348864E9" w:rsidR="00E9202E" w:rsidRPr="00E36DD2" w:rsidRDefault="00E36DD2" w:rsidP="00CE3932">
      <w:pPr>
        <w:numPr>
          <w:ilvl w:val="0"/>
          <w:numId w:val="11"/>
        </w:numPr>
        <w:spacing w:after="120"/>
        <w:jc w:val="both"/>
        <w:rPr>
          <w:rFonts w:ascii="Montserrat Light" w:hAnsi="Montserrat Light"/>
          <w:b/>
          <w:bCs/>
          <w:sz w:val="16"/>
          <w:szCs w:val="16"/>
          <w:lang w:val="en-GB"/>
        </w:rPr>
      </w:pPr>
      <w:r w:rsidRPr="00E36DD2">
        <w:rPr>
          <w:rFonts w:ascii="Montserrat Light" w:hAnsi="Montserrat Light"/>
          <w:sz w:val="16"/>
          <w:szCs w:val="16"/>
          <w:lang w:val="en-GB"/>
        </w:rPr>
        <w:t xml:space="preserve">The authorization granted is valid solely for the three (3) vehicles whose license plate numbers are indicated, for the specified period and for the designated use, and may be withdrawn by the Concessionaire if it is used by vehicles whose license plates are not those indicated, or if the General Conditions for Access Authorization and/or the Special Police Regulations are not </w:t>
      </w:r>
      <w:r w:rsidRPr="00E36DD2">
        <w:rPr>
          <w:rFonts w:ascii="Montserrat Light" w:hAnsi="Montserrat Light"/>
          <w:sz w:val="16"/>
          <w:szCs w:val="16"/>
          <w:lang w:val="en-GB"/>
        </w:rPr>
        <w:lastRenderedPageBreak/>
        <w:t>complied with. Authorized vehicles may not contain or display any form of advertising, nor any offers for sale or rental, nor be used for distribution purposes (except in the case of authorizations for suppliers and within their established hours</w:t>
      </w:r>
      <w:r w:rsidR="00E9202E" w:rsidRPr="00E36DD2">
        <w:rPr>
          <w:rFonts w:ascii="Montserrat Light" w:hAnsi="Montserrat Light"/>
          <w:sz w:val="16"/>
          <w:szCs w:val="16"/>
          <w:lang w:val="en-GB"/>
        </w:rPr>
        <w:t>).</w:t>
      </w:r>
    </w:p>
    <w:p w14:paraId="701606D5" w14:textId="25DE9BB8" w:rsidR="00CA6D4E" w:rsidRPr="00E36DD2" w:rsidRDefault="00E36DD2" w:rsidP="00CE3932">
      <w:pPr>
        <w:numPr>
          <w:ilvl w:val="0"/>
          <w:numId w:val="11"/>
        </w:numPr>
        <w:spacing w:after="120"/>
        <w:jc w:val="both"/>
        <w:rPr>
          <w:rFonts w:ascii="Montserrat Light" w:hAnsi="Montserrat Light"/>
          <w:b/>
          <w:bCs/>
          <w:sz w:val="16"/>
          <w:szCs w:val="16"/>
          <w:lang w:val="en-GB"/>
        </w:rPr>
      </w:pPr>
      <w:r w:rsidRPr="00E36DD2">
        <w:rPr>
          <w:rFonts w:ascii="Montserrat Light" w:hAnsi="Montserrat Light"/>
          <w:sz w:val="16"/>
          <w:szCs w:val="16"/>
          <w:lang w:val="en-GB"/>
        </w:rPr>
        <w:t>Changes to license plates on the Card must be requested via email at clientes@puertojosebanus.es for the first change; from the second change onwards, such requests must be made in person at the Control Tower offices.</w:t>
      </w:r>
      <w:r w:rsidR="0089753B" w:rsidRPr="00E36DD2">
        <w:rPr>
          <w:rFonts w:ascii="Montserrat Light" w:hAnsi="Montserrat Light"/>
          <w:sz w:val="16"/>
          <w:szCs w:val="16"/>
          <w:lang w:val="en-GB"/>
        </w:rPr>
        <w:t>:</w:t>
      </w:r>
    </w:p>
    <w:p w14:paraId="3023ED02" w14:textId="5E3E32D1" w:rsidR="00CA6D4E" w:rsidRPr="00BE6A86" w:rsidRDefault="00CA6D4E" w:rsidP="00CA6D4E">
      <w:pPr>
        <w:spacing w:after="120"/>
        <w:ind w:left="360"/>
        <w:jc w:val="both"/>
        <w:rPr>
          <w:rFonts w:ascii="Montserrat Light" w:hAnsi="Montserrat Light"/>
          <w:sz w:val="16"/>
          <w:szCs w:val="16"/>
          <w:lang w:val="en-GB"/>
        </w:rPr>
      </w:pPr>
      <w:r w:rsidRPr="00BE6A86">
        <w:rPr>
          <w:rFonts w:ascii="Montserrat Light" w:hAnsi="Montserrat Light"/>
          <w:sz w:val="16"/>
          <w:szCs w:val="16"/>
          <w:lang w:val="en-GB"/>
        </w:rPr>
        <w:t xml:space="preserve">1º </w:t>
      </w:r>
      <w:r w:rsidR="00E36DD2" w:rsidRPr="00BE6A86">
        <w:rPr>
          <w:rFonts w:ascii="Montserrat Light" w:hAnsi="Montserrat Light"/>
          <w:sz w:val="16"/>
          <w:szCs w:val="16"/>
          <w:lang w:val="en-GB"/>
        </w:rPr>
        <w:t>Change</w:t>
      </w:r>
      <w:r w:rsidRPr="00BE6A86">
        <w:rPr>
          <w:rFonts w:ascii="Montserrat Light" w:hAnsi="Montserrat Light"/>
          <w:sz w:val="16"/>
          <w:szCs w:val="16"/>
          <w:lang w:val="en-GB"/>
        </w:rPr>
        <w:t xml:space="preserve">: </w:t>
      </w:r>
      <w:r w:rsidR="00BE6A86" w:rsidRPr="00BE6A86">
        <w:rPr>
          <w:rFonts w:ascii="Montserrat Light" w:hAnsi="Montserrat Light"/>
          <w:sz w:val="16"/>
          <w:szCs w:val="16"/>
          <w:lang w:val="en-GB"/>
        </w:rPr>
        <w:t>Free of c</w:t>
      </w:r>
      <w:r w:rsidR="00BE6A86">
        <w:rPr>
          <w:rFonts w:ascii="Montserrat Light" w:hAnsi="Montserrat Light"/>
          <w:sz w:val="16"/>
          <w:szCs w:val="16"/>
          <w:lang w:val="en-GB"/>
        </w:rPr>
        <w:t>harge.</w:t>
      </w:r>
    </w:p>
    <w:p w14:paraId="7B2EB496" w14:textId="3853AD5E" w:rsidR="00CA6D4E" w:rsidRPr="00E36DD2" w:rsidRDefault="00CA6D4E" w:rsidP="00CA6D4E">
      <w:pPr>
        <w:spacing w:after="120"/>
        <w:ind w:left="360"/>
        <w:jc w:val="both"/>
        <w:rPr>
          <w:rFonts w:ascii="Montserrat Light" w:hAnsi="Montserrat Light"/>
          <w:sz w:val="16"/>
          <w:szCs w:val="16"/>
          <w:lang w:val="fr-FR"/>
        </w:rPr>
      </w:pPr>
      <w:r w:rsidRPr="00E36DD2">
        <w:rPr>
          <w:rFonts w:ascii="Montserrat Light" w:hAnsi="Montserrat Light"/>
          <w:sz w:val="16"/>
          <w:szCs w:val="16"/>
          <w:lang w:val="fr-FR"/>
        </w:rPr>
        <w:t xml:space="preserve">2º </w:t>
      </w:r>
      <w:r w:rsidR="003D3D71" w:rsidRPr="00E36DD2">
        <w:rPr>
          <w:rFonts w:ascii="Montserrat Light" w:hAnsi="Montserrat Light"/>
          <w:sz w:val="16"/>
          <w:szCs w:val="16"/>
          <w:lang w:val="fr-FR"/>
        </w:rPr>
        <w:t>Change :</w:t>
      </w:r>
      <w:r w:rsidRPr="00E36DD2">
        <w:rPr>
          <w:rFonts w:ascii="Montserrat Light" w:hAnsi="Montserrat Light"/>
          <w:sz w:val="16"/>
          <w:szCs w:val="16"/>
          <w:lang w:val="fr-FR"/>
        </w:rPr>
        <w:t xml:space="preserve"> 50.-€</w:t>
      </w:r>
    </w:p>
    <w:p w14:paraId="2DABBBA3" w14:textId="513523FF" w:rsidR="00CA6D4E" w:rsidRPr="00921835" w:rsidRDefault="00CA6D4E" w:rsidP="00CA6D4E">
      <w:pPr>
        <w:spacing w:after="120"/>
        <w:ind w:left="360"/>
        <w:jc w:val="both"/>
        <w:rPr>
          <w:rFonts w:ascii="Montserrat Light" w:hAnsi="Montserrat Light"/>
          <w:sz w:val="16"/>
          <w:szCs w:val="16"/>
          <w:lang w:val="fr-FR"/>
        </w:rPr>
      </w:pPr>
      <w:r w:rsidRPr="00921835">
        <w:rPr>
          <w:rFonts w:ascii="Montserrat Light" w:hAnsi="Montserrat Light"/>
          <w:sz w:val="16"/>
          <w:szCs w:val="16"/>
          <w:lang w:val="fr-FR"/>
        </w:rPr>
        <w:t xml:space="preserve">3º </w:t>
      </w:r>
      <w:proofErr w:type="gramStart"/>
      <w:r w:rsidR="00E36DD2" w:rsidRPr="00921835">
        <w:rPr>
          <w:rFonts w:ascii="Montserrat Light" w:hAnsi="Montserrat Light"/>
          <w:sz w:val="16"/>
          <w:szCs w:val="16"/>
          <w:lang w:val="fr-FR"/>
        </w:rPr>
        <w:t>Change</w:t>
      </w:r>
      <w:r w:rsidRPr="00921835">
        <w:rPr>
          <w:rFonts w:ascii="Montserrat Light" w:hAnsi="Montserrat Light"/>
          <w:sz w:val="16"/>
          <w:szCs w:val="16"/>
          <w:lang w:val="fr-FR"/>
        </w:rPr>
        <w:t>:</w:t>
      </w:r>
      <w:proofErr w:type="gramEnd"/>
      <w:r w:rsidR="006478B0" w:rsidRPr="00921835">
        <w:rPr>
          <w:rFonts w:ascii="Montserrat Light" w:hAnsi="Montserrat Light"/>
          <w:sz w:val="16"/>
          <w:szCs w:val="16"/>
          <w:lang w:val="fr-FR"/>
        </w:rPr>
        <w:t xml:space="preserve"> 100</w:t>
      </w:r>
      <w:r w:rsidRPr="00921835">
        <w:rPr>
          <w:rFonts w:ascii="Montserrat Light" w:hAnsi="Montserrat Light"/>
          <w:sz w:val="16"/>
          <w:szCs w:val="16"/>
          <w:lang w:val="fr-FR"/>
        </w:rPr>
        <w:t>.-€</w:t>
      </w:r>
    </w:p>
    <w:p w14:paraId="53873733" w14:textId="761F14A3" w:rsidR="00CA6D4E" w:rsidRPr="00921835" w:rsidRDefault="00CA6D4E" w:rsidP="00CA6D4E">
      <w:pPr>
        <w:spacing w:after="120"/>
        <w:ind w:left="360"/>
        <w:jc w:val="both"/>
        <w:rPr>
          <w:rFonts w:ascii="Montserrat Light" w:hAnsi="Montserrat Light"/>
          <w:sz w:val="16"/>
          <w:szCs w:val="16"/>
          <w:lang w:val="fr-FR"/>
        </w:rPr>
      </w:pPr>
      <w:r w:rsidRPr="00921835">
        <w:rPr>
          <w:rFonts w:ascii="Montserrat Light" w:hAnsi="Montserrat Light"/>
          <w:sz w:val="16"/>
          <w:szCs w:val="16"/>
          <w:lang w:val="fr-FR"/>
        </w:rPr>
        <w:t xml:space="preserve">4º </w:t>
      </w:r>
      <w:proofErr w:type="gramStart"/>
      <w:r w:rsidR="00E36DD2" w:rsidRPr="00921835">
        <w:rPr>
          <w:rFonts w:ascii="Montserrat Light" w:hAnsi="Montserrat Light"/>
          <w:sz w:val="16"/>
          <w:szCs w:val="16"/>
          <w:lang w:val="fr-FR"/>
        </w:rPr>
        <w:t>Change</w:t>
      </w:r>
      <w:r w:rsidRPr="00921835">
        <w:rPr>
          <w:rFonts w:ascii="Montserrat Light" w:hAnsi="Montserrat Light"/>
          <w:sz w:val="16"/>
          <w:szCs w:val="16"/>
          <w:lang w:val="fr-FR"/>
        </w:rPr>
        <w:t>:</w:t>
      </w:r>
      <w:proofErr w:type="gramEnd"/>
      <w:r w:rsidRPr="00921835">
        <w:rPr>
          <w:rFonts w:ascii="Montserrat Light" w:hAnsi="Montserrat Light"/>
          <w:sz w:val="16"/>
          <w:szCs w:val="16"/>
          <w:lang w:val="fr-FR"/>
        </w:rPr>
        <w:t xml:space="preserve"> 1</w:t>
      </w:r>
      <w:r w:rsidR="006478B0" w:rsidRPr="00921835">
        <w:rPr>
          <w:rFonts w:ascii="Montserrat Light" w:hAnsi="Montserrat Light"/>
          <w:sz w:val="16"/>
          <w:szCs w:val="16"/>
          <w:lang w:val="fr-FR"/>
        </w:rPr>
        <w:t>75</w:t>
      </w:r>
      <w:r w:rsidRPr="00921835">
        <w:rPr>
          <w:rFonts w:ascii="Montserrat Light" w:hAnsi="Montserrat Light"/>
          <w:sz w:val="16"/>
          <w:szCs w:val="16"/>
          <w:lang w:val="fr-FR"/>
        </w:rPr>
        <w:t>.-€</w:t>
      </w:r>
    </w:p>
    <w:p w14:paraId="4298CE97" w14:textId="6A792C2B" w:rsidR="0089753B" w:rsidRPr="00E36DD2" w:rsidRDefault="00E36DD2" w:rsidP="00CA6D4E">
      <w:pPr>
        <w:spacing w:after="120"/>
        <w:ind w:left="360"/>
        <w:jc w:val="both"/>
        <w:rPr>
          <w:rFonts w:ascii="Montserrat Light" w:hAnsi="Montserrat Light"/>
          <w:b/>
          <w:bCs/>
          <w:sz w:val="16"/>
          <w:szCs w:val="16"/>
          <w:lang w:val="en-GB"/>
        </w:rPr>
      </w:pPr>
      <w:r w:rsidRPr="00E36DD2">
        <w:rPr>
          <w:rFonts w:ascii="Montserrat Light" w:hAnsi="Montserrat Light"/>
          <w:sz w:val="16"/>
          <w:szCs w:val="16"/>
          <w:lang w:val="en-GB"/>
        </w:rPr>
        <w:t>It shall be mandatory t</w:t>
      </w:r>
      <w:r>
        <w:rPr>
          <w:rFonts w:ascii="Montserrat Light" w:hAnsi="Montserrat Light"/>
          <w:sz w:val="16"/>
          <w:szCs w:val="16"/>
          <w:lang w:val="en-GB"/>
        </w:rPr>
        <w:t xml:space="preserve">o present supporting documentation </w:t>
      </w:r>
      <w:r w:rsidR="003D3D71">
        <w:rPr>
          <w:rFonts w:ascii="Montserrat Light" w:hAnsi="Montserrat Light"/>
          <w:sz w:val="16"/>
          <w:szCs w:val="16"/>
          <w:lang w:val="en-GB"/>
        </w:rPr>
        <w:t>to</w:t>
      </w:r>
      <w:r>
        <w:rPr>
          <w:rFonts w:ascii="Montserrat Light" w:hAnsi="Montserrat Light"/>
          <w:sz w:val="16"/>
          <w:szCs w:val="16"/>
          <w:lang w:val="en-GB"/>
        </w:rPr>
        <w:t xml:space="preserve"> carry </w:t>
      </w:r>
      <w:r w:rsidR="006D2767">
        <w:rPr>
          <w:rFonts w:ascii="Montserrat Light" w:hAnsi="Montserrat Light"/>
          <w:sz w:val="16"/>
          <w:szCs w:val="16"/>
          <w:lang w:val="en-GB"/>
        </w:rPr>
        <w:t xml:space="preserve">any of the </w:t>
      </w:r>
      <w:proofErr w:type="gramStart"/>
      <w:r w:rsidR="006D2767">
        <w:rPr>
          <w:rFonts w:ascii="Montserrat Light" w:hAnsi="Montserrat Light"/>
          <w:sz w:val="16"/>
          <w:szCs w:val="16"/>
          <w:lang w:val="en-GB"/>
        </w:rPr>
        <w:t>aforementioned changes</w:t>
      </w:r>
      <w:proofErr w:type="gramEnd"/>
      <w:r w:rsidR="006D2767">
        <w:rPr>
          <w:rFonts w:ascii="Montserrat Light" w:hAnsi="Montserrat Light"/>
          <w:sz w:val="16"/>
          <w:szCs w:val="16"/>
          <w:lang w:val="en-GB"/>
        </w:rPr>
        <w:t>.</w:t>
      </w:r>
    </w:p>
    <w:p w14:paraId="0862D0F8" w14:textId="0593F296" w:rsidR="00E9202E" w:rsidRPr="006D2767" w:rsidRDefault="006D2767" w:rsidP="00CE3932">
      <w:pPr>
        <w:numPr>
          <w:ilvl w:val="0"/>
          <w:numId w:val="11"/>
        </w:numPr>
        <w:spacing w:after="120"/>
        <w:jc w:val="both"/>
        <w:rPr>
          <w:rFonts w:ascii="Montserrat Light" w:hAnsi="Montserrat Light"/>
          <w:b/>
          <w:bCs/>
          <w:sz w:val="16"/>
          <w:szCs w:val="16"/>
          <w:lang w:val="en-GB"/>
        </w:rPr>
      </w:pPr>
      <w:r w:rsidRPr="006D2767">
        <w:rPr>
          <w:rFonts w:ascii="Montserrat Light" w:hAnsi="Montserrat Light"/>
          <w:sz w:val="16"/>
          <w:szCs w:val="16"/>
          <w:lang w:val="en-GB"/>
        </w:rPr>
        <w:t xml:space="preserve">The Concessionaire may refuse entry to any unauthorized vehicles or remove them, as well as those improperly parked, relocating them to the breakwater or the dry dock. The vehicle owner shall be required to pay the towing fee incurred </w:t>
      </w:r>
      <w:r w:rsidR="003D3D71" w:rsidRPr="006D2767">
        <w:rPr>
          <w:rFonts w:ascii="Montserrat Light" w:hAnsi="Montserrat Light"/>
          <w:sz w:val="16"/>
          <w:szCs w:val="16"/>
          <w:lang w:val="en-GB"/>
        </w:rPr>
        <w:t>to</w:t>
      </w:r>
      <w:r w:rsidRPr="006D2767">
        <w:rPr>
          <w:rFonts w:ascii="Montserrat Light" w:hAnsi="Montserrat Light"/>
          <w:sz w:val="16"/>
          <w:szCs w:val="16"/>
          <w:lang w:val="en-GB"/>
        </w:rPr>
        <w:t xml:space="preserve"> recover the </w:t>
      </w:r>
      <w:r w:rsidR="003D3D71" w:rsidRPr="006D2767">
        <w:rPr>
          <w:rFonts w:ascii="Montserrat Light" w:hAnsi="Montserrat Light"/>
          <w:sz w:val="16"/>
          <w:szCs w:val="16"/>
          <w:lang w:val="en-GB"/>
        </w:rPr>
        <w:t>vehicle.</w:t>
      </w:r>
      <w:r w:rsidR="00E9202E" w:rsidRPr="006D2767">
        <w:rPr>
          <w:rFonts w:ascii="Montserrat Light" w:hAnsi="Montserrat Light"/>
          <w:sz w:val="16"/>
          <w:szCs w:val="16"/>
          <w:lang w:val="en-GB"/>
        </w:rPr>
        <w:t xml:space="preserve"> </w:t>
      </w:r>
    </w:p>
    <w:p w14:paraId="540DE700" w14:textId="5B1538C3" w:rsidR="006D2767" w:rsidRPr="006D2767" w:rsidRDefault="003D3D71" w:rsidP="006D2767">
      <w:pPr>
        <w:spacing w:after="120"/>
        <w:jc w:val="both"/>
        <w:rPr>
          <w:rFonts w:ascii="Montserrat Light" w:hAnsi="Montserrat Light"/>
          <w:sz w:val="16"/>
          <w:szCs w:val="16"/>
          <w:lang w:val="en-GB"/>
        </w:rPr>
      </w:pPr>
      <w:r w:rsidRPr="006D2767">
        <w:rPr>
          <w:rFonts w:ascii="Montserrat Light" w:hAnsi="Montserrat Light"/>
          <w:sz w:val="16"/>
          <w:szCs w:val="16"/>
          <w:lang w:val="en-GB"/>
        </w:rPr>
        <w:t>Based on</w:t>
      </w:r>
      <w:r w:rsidR="006D2767" w:rsidRPr="006D2767">
        <w:rPr>
          <w:rFonts w:ascii="Montserrat Light" w:hAnsi="Montserrat Light"/>
          <w:sz w:val="16"/>
          <w:szCs w:val="16"/>
          <w:lang w:val="en-GB"/>
        </w:rPr>
        <w:t xml:space="preserve"> the foregoing, and </w:t>
      </w:r>
      <w:proofErr w:type="gramStart"/>
      <w:r w:rsidR="006D2767" w:rsidRPr="006D2767">
        <w:rPr>
          <w:rFonts w:ascii="Montserrat Light" w:hAnsi="Montserrat Light"/>
          <w:sz w:val="16"/>
          <w:szCs w:val="16"/>
          <w:lang w:val="en-GB"/>
        </w:rPr>
        <w:t>taking into account</w:t>
      </w:r>
      <w:proofErr w:type="gramEnd"/>
      <w:r w:rsidR="006D2767" w:rsidRPr="006D2767">
        <w:rPr>
          <w:rFonts w:ascii="Montserrat Light" w:hAnsi="Montserrat Light"/>
          <w:sz w:val="16"/>
          <w:szCs w:val="16"/>
          <w:lang w:val="en-GB"/>
        </w:rPr>
        <w:t xml:space="preserve"> the amendments authorized by the Andalusian Public Ports Agency, the following tariffs are established for the period from June 1, </w:t>
      </w:r>
      <w:r w:rsidRPr="006D2767">
        <w:rPr>
          <w:rFonts w:ascii="Montserrat Light" w:hAnsi="Montserrat Light"/>
          <w:sz w:val="16"/>
          <w:szCs w:val="16"/>
          <w:lang w:val="en-GB"/>
        </w:rPr>
        <w:t>2026,</w:t>
      </w:r>
      <w:r w:rsidR="006D2767" w:rsidRPr="006D2767">
        <w:rPr>
          <w:rFonts w:ascii="Montserrat Light" w:hAnsi="Montserrat Light"/>
          <w:sz w:val="16"/>
          <w:szCs w:val="16"/>
          <w:lang w:val="en-GB"/>
        </w:rPr>
        <w:t xml:space="preserve"> to May 31, 2027:</w:t>
      </w:r>
    </w:p>
    <w:p w14:paraId="12A3316A" w14:textId="77777777" w:rsidR="006D2767" w:rsidRPr="006D2767" w:rsidRDefault="006D2767" w:rsidP="000B6D65">
      <w:pPr>
        <w:spacing w:after="120"/>
        <w:jc w:val="both"/>
        <w:rPr>
          <w:rFonts w:ascii="Montserrat Light" w:hAnsi="Montserrat Light"/>
          <w:b/>
          <w:bCs/>
          <w:sz w:val="16"/>
          <w:szCs w:val="16"/>
          <w:u w:val="single"/>
          <w:lang w:val="en-GB"/>
        </w:rPr>
      </w:pPr>
      <w:r w:rsidRPr="006D2767">
        <w:rPr>
          <w:rFonts w:ascii="Montserrat Light" w:hAnsi="Montserrat Light"/>
          <w:b/>
          <w:bCs/>
          <w:sz w:val="16"/>
          <w:szCs w:val="16"/>
          <w:u w:val="single"/>
          <w:lang w:val="en-GB"/>
        </w:rPr>
        <w:t>VESSELS WITH A HOME PORT BERTH AT PUERTO BANÚS</w:t>
      </w:r>
    </w:p>
    <w:p w14:paraId="2B106440" w14:textId="1121A554" w:rsidR="00D32B2E" w:rsidRPr="006D2767" w:rsidRDefault="006D2767" w:rsidP="000B6D65">
      <w:pPr>
        <w:spacing w:after="120"/>
        <w:jc w:val="both"/>
        <w:rPr>
          <w:rFonts w:ascii="Montserrat Light" w:hAnsi="Montserrat Light"/>
          <w:sz w:val="16"/>
          <w:szCs w:val="16"/>
          <w:lang w:val="en-GB"/>
        </w:rPr>
      </w:pPr>
      <w:r w:rsidRPr="006D2767">
        <w:rPr>
          <w:rFonts w:ascii="Montserrat Light" w:hAnsi="Montserrat Light"/>
          <w:sz w:val="16"/>
          <w:szCs w:val="16"/>
          <w:lang w:val="en-GB"/>
        </w:rPr>
        <w:t xml:space="preserve">An </w:t>
      </w:r>
      <w:proofErr w:type="spellStart"/>
      <w:r w:rsidRPr="006D2767">
        <w:rPr>
          <w:rFonts w:ascii="Montserrat Light" w:hAnsi="Montserrat Light"/>
          <w:sz w:val="16"/>
          <w:szCs w:val="16"/>
          <w:lang w:val="en-GB"/>
        </w:rPr>
        <w:t>anual</w:t>
      </w:r>
      <w:proofErr w:type="spellEnd"/>
      <w:r w:rsidRPr="006D2767">
        <w:rPr>
          <w:rFonts w:ascii="Montserrat Light" w:hAnsi="Montserrat Light"/>
          <w:sz w:val="16"/>
          <w:szCs w:val="16"/>
          <w:lang w:val="en-GB"/>
        </w:rPr>
        <w:t xml:space="preserve"> rate </w:t>
      </w:r>
      <w:proofErr w:type="gramStart"/>
      <w:r w:rsidRPr="006D2767">
        <w:rPr>
          <w:rFonts w:ascii="Montserrat Light" w:hAnsi="Montserrat Light"/>
          <w:sz w:val="16"/>
          <w:szCs w:val="16"/>
          <w:lang w:val="en-GB"/>
        </w:rPr>
        <w:t>of</w:t>
      </w:r>
      <w:r>
        <w:rPr>
          <w:rFonts w:ascii="Montserrat Light" w:hAnsi="Montserrat Light"/>
          <w:sz w:val="16"/>
          <w:szCs w:val="16"/>
          <w:lang w:val="en-GB"/>
        </w:rPr>
        <w:t xml:space="preserve"> </w:t>
      </w:r>
      <w:r w:rsidR="00D32B2E" w:rsidRPr="006D2767">
        <w:rPr>
          <w:rFonts w:ascii="Montserrat Light" w:hAnsi="Montserrat Light"/>
          <w:sz w:val="16"/>
          <w:szCs w:val="16"/>
          <w:lang w:val="en-GB"/>
        </w:rPr>
        <w:t xml:space="preserve"> </w:t>
      </w:r>
      <w:r w:rsidR="00976248" w:rsidRPr="006D2767">
        <w:rPr>
          <w:rFonts w:ascii="Montserrat Light" w:hAnsi="Montserrat Light"/>
          <w:b/>
          <w:bCs/>
          <w:sz w:val="16"/>
          <w:szCs w:val="16"/>
          <w:lang w:val="en-GB"/>
        </w:rPr>
        <w:t>7</w:t>
      </w:r>
      <w:r w:rsidR="006478B0" w:rsidRPr="006D2767">
        <w:rPr>
          <w:rFonts w:ascii="Montserrat Light" w:hAnsi="Montserrat Light"/>
          <w:b/>
          <w:bCs/>
          <w:sz w:val="16"/>
          <w:szCs w:val="16"/>
          <w:lang w:val="en-GB"/>
        </w:rPr>
        <w:t>60</w:t>
      </w:r>
      <w:proofErr w:type="gramEnd"/>
      <w:r w:rsidR="00D32B2E" w:rsidRPr="006D2767">
        <w:rPr>
          <w:rFonts w:ascii="Montserrat Light" w:hAnsi="Montserrat Light"/>
          <w:b/>
          <w:bCs/>
          <w:sz w:val="16"/>
          <w:szCs w:val="16"/>
          <w:lang w:val="en-GB"/>
        </w:rPr>
        <w:t xml:space="preserve">.-€ IVA </w:t>
      </w:r>
      <w:r>
        <w:rPr>
          <w:rFonts w:ascii="Montserrat Light" w:hAnsi="Montserrat Light"/>
          <w:b/>
          <w:bCs/>
          <w:sz w:val="16"/>
          <w:szCs w:val="16"/>
          <w:lang w:val="en-GB"/>
        </w:rPr>
        <w:t>included</w:t>
      </w:r>
      <w:r w:rsidR="000F581A">
        <w:rPr>
          <w:rFonts w:ascii="Montserrat Light" w:hAnsi="Montserrat Light"/>
          <w:b/>
          <w:bCs/>
          <w:sz w:val="16"/>
          <w:szCs w:val="16"/>
          <w:lang w:val="en-GB"/>
        </w:rPr>
        <w:t xml:space="preserve"> </w:t>
      </w:r>
      <w:r w:rsidR="000F581A" w:rsidRPr="006D2767">
        <w:rPr>
          <w:rFonts w:ascii="Montserrat Light" w:hAnsi="Montserrat Light"/>
          <w:sz w:val="16"/>
          <w:szCs w:val="16"/>
          <w:lang w:val="en-GB"/>
        </w:rPr>
        <w:t>shall apply</w:t>
      </w:r>
      <w:r w:rsidR="00D32B2E" w:rsidRPr="006D2767">
        <w:rPr>
          <w:rFonts w:ascii="Montserrat Light" w:hAnsi="Montserrat Light"/>
          <w:sz w:val="16"/>
          <w:szCs w:val="16"/>
          <w:lang w:val="en-GB"/>
        </w:rPr>
        <w:t xml:space="preserve"> </w:t>
      </w:r>
      <w:r>
        <w:rPr>
          <w:rFonts w:ascii="Montserrat Light" w:hAnsi="Montserrat Light"/>
          <w:sz w:val="16"/>
          <w:szCs w:val="16"/>
          <w:lang w:val="en-GB"/>
        </w:rPr>
        <w:t>to</w:t>
      </w:r>
      <w:r w:rsidR="00D32B2E" w:rsidRPr="006D2767">
        <w:rPr>
          <w:rFonts w:ascii="Montserrat Light" w:hAnsi="Montserrat Light"/>
          <w:sz w:val="16"/>
          <w:szCs w:val="16"/>
          <w:lang w:val="en-GB"/>
        </w:rPr>
        <w:t>:</w:t>
      </w:r>
    </w:p>
    <w:p w14:paraId="162568BD" w14:textId="014950AC" w:rsidR="004A0F65" w:rsidRPr="006D2767" w:rsidRDefault="006D2767" w:rsidP="000B6D65">
      <w:pPr>
        <w:pStyle w:val="Prrafodelista"/>
        <w:numPr>
          <w:ilvl w:val="0"/>
          <w:numId w:val="15"/>
        </w:numPr>
        <w:spacing w:after="120"/>
        <w:jc w:val="both"/>
        <w:rPr>
          <w:rFonts w:ascii="Montserrat Light" w:hAnsi="Montserrat Light"/>
          <w:b/>
          <w:bCs/>
          <w:sz w:val="16"/>
          <w:szCs w:val="16"/>
          <w:u w:val="single"/>
          <w:lang w:val="en-GB"/>
        </w:rPr>
      </w:pPr>
      <w:r w:rsidRPr="006D2767">
        <w:rPr>
          <w:rFonts w:ascii="Montserrat Light" w:hAnsi="Montserrat Light"/>
          <w:sz w:val="16"/>
          <w:szCs w:val="16"/>
          <w:lang w:val="en-GB"/>
        </w:rPr>
        <w:t>All berth holders who have their vessel moored at such berth.</w:t>
      </w:r>
      <w:r w:rsidR="00D32B2E" w:rsidRPr="006D2767">
        <w:rPr>
          <w:rFonts w:ascii="Montserrat Light" w:hAnsi="Montserrat Light"/>
          <w:sz w:val="16"/>
          <w:szCs w:val="16"/>
          <w:lang w:val="en-GB"/>
        </w:rPr>
        <w:t xml:space="preserve"> </w:t>
      </w:r>
    </w:p>
    <w:p w14:paraId="02170BB1" w14:textId="77777777" w:rsidR="00D32B2E" w:rsidRPr="006D2767" w:rsidRDefault="00D32B2E" w:rsidP="000B6D65">
      <w:pPr>
        <w:pStyle w:val="Prrafodelista"/>
        <w:spacing w:after="120"/>
        <w:jc w:val="both"/>
        <w:rPr>
          <w:rFonts w:ascii="Montserrat Light" w:hAnsi="Montserrat Light"/>
          <w:b/>
          <w:bCs/>
          <w:sz w:val="16"/>
          <w:szCs w:val="16"/>
          <w:u w:val="single"/>
          <w:lang w:val="en-GB"/>
        </w:rPr>
      </w:pPr>
    </w:p>
    <w:p w14:paraId="4A2C10EB" w14:textId="2BF896F7" w:rsidR="00D32B2E" w:rsidRPr="006D2767" w:rsidRDefault="006D2767" w:rsidP="000B6D65">
      <w:pPr>
        <w:pStyle w:val="Prrafodelista"/>
        <w:numPr>
          <w:ilvl w:val="0"/>
          <w:numId w:val="15"/>
        </w:numPr>
        <w:spacing w:after="120"/>
        <w:jc w:val="both"/>
        <w:rPr>
          <w:rFonts w:ascii="Montserrat Light" w:hAnsi="Montserrat Light"/>
          <w:b/>
          <w:bCs/>
          <w:sz w:val="16"/>
          <w:szCs w:val="16"/>
          <w:u w:val="single"/>
          <w:lang w:val="en-GB"/>
        </w:rPr>
      </w:pPr>
      <w:r w:rsidRPr="006D2767">
        <w:rPr>
          <w:rFonts w:ascii="Montserrat Light" w:hAnsi="Montserrat Light"/>
          <w:sz w:val="16"/>
          <w:szCs w:val="16"/>
          <w:lang w:val="en-GB"/>
        </w:rPr>
        <w:t>Vessels with an annual r</w:t>
      </w:r>
      <w:r>
        <w:rPr>
          <w:rFonts w:ascii="Montserrat Light" w:hAnsi="Montserrat Light"/>
          <w:sz w:val="16"/>
          <w:szCs w:val="16"/>
          <w:lang w:val="en-GB"/>
        </w:rPr>
        <w:t>ate at a berth in Puerto Banus.</w:t>
      </w:r>
    </w:p>
    <w:p w14:paraId="5F012A53" w14:textId="77777777" w:rsidR="00517A8B" w:rsidRPr="006D2767" w:rsidRDefault="00517A8B" w:rsidP="000B6D65">
      <w:pPr>
        <w:pStyle w:val="Prrafodelista"/>
        <w:jc w:val="both"/>
        <w:rPr>
          <w:rFonts w:ascii="Montserrat Light" w:hAnsi="Montserrat Light"/>
          <w:b/>
          <w:bCs/>
          <w:sz w:val="16"/>
          <w:szCs w:val="16"/>
          <w:u w:val="single"/>
          <w:lang w:val="en-GB"/>
        </w:rPr>
      </w:pPr>
    </w:p>
    <w:p w14:paraId="3E946C07" w14:textId="14BB2692" w:rsidR="00517A8B" w:rsidRPr="00181EE7" w:rsidRDefault="006D2767" w:rsidP="000B6D65">
      <w:pPr>
        <w:pStyle w:val="Prrafodelista"/>
        <w:numPr>
          <w:ilvl w:val="0"/>
          <w:numId w:val="15"/>
        </w:numPr>
        <w:spacing w:after="120"/>
        <w:jc w:val="both"/>
        <w:rPr>
          <w:rFonts w:ascii="Montserrat Light" w:hAnsi="Montserrat Light"/>
          <w:sz w:val="16"/>
          <w:szCs w:val="16"/>
        </w:rPr>
      </w:pPr>
      <w:r w:rsidRPr="006D2767">
        <w:rPr>
          <w:rFonts w:ascii="Montserrat Light" w:hAnsi="Montserrat Light"/>
          <w:sz w:val="16"/>
          <w:szCs w:val="16"/>
          <w:lang w:val="en-GB"/>
        </w:rPr>
        <w:t>The acquisition of a second access card shall have an intermediate price of</w:t>
      </w:r>
      <w:r w:rsidRPr="006D2767">
        <w:rPr>
          <w:rFonts w:ascii="Montserrat Light" w:hAnsi="Montserrat Light"/>
          <w:b/>
          <w:bCs/>
          <w:sz w:val="16"/>
          <w:szCs w:val="16"/>
          <w:lang w:val="en-GB"/>
        </w:rPr>
        <w:t xml:space="preserve"> </w:t>
      </w:r>
      <w:r w:rsidR="00976248" w:rsidRPr="006D2767">
        <w:rPr>
          <w:rFonts w:ascii="Montserrat Light" w:hAnsi="Montserrat Light"/>
          <w:b/>
          <w:bCs/>
          <w:sz w:val="16"/>
          <w:szCs w:val="16"/>
          <w:lang w:val="en-GB"/>
        </w:rPr>
        <w:t>1.</w:t>
      </w:r>
      <w:r w:rsidR="006478B0" w:rsidRPr="006D2767">
        <w:rPr>
          <w:rFonts w:ascii="Montserrat Light" w:hAnsi="Montserrat Light"/>
          <w:b/>
          <w:bCs/>
          <w:sz w:val="16"/>
          <w:szCs w:val="16"/>
          <w:lang w:val="en-GB"/>
        </w:rPr>
        <w:t>555</w:t>
      </w:r>
      <w:r w:rsidR="00976248" w:rsidRPr="006D2767">
        <w:rPr>
          <w:rFonts w:ascii="Montserrat Light" w:hAnsi="Montserrat Light"/>
          <w:b/>
          <w:bCs/>
          <w:sz w:val="16"/>
          <w:szCs w:val="16"/>
          <w:lang w:val="en-GB"/>
        </w:rPr>
        <w:t>.-</w:t>
      </w:r>
      <w:r w:rsidR="00517A8B" w:rsidRPr="006D2767">
        <w:rPr>
          <w:rFonts w:ascii="Montserrat Light" w:hAnsi="Montserrat Light"/>
          <w:b/>
          <w:bCs/>
          <w:sz w:val="16"/>
          <w:szCs w:val="16"/>
          <w:lang w:val="en-GB"/>
        </w:rPr>
        <w:t xml:space="preserve">€ </w:t>
      </w:r>
      <w:r w:rsidR="00517A8B" w:rsidRPr="00181EE7">
        <w:rPr>
          <w:rFonts w:ascii="Montserrat Light" w:hAnsi="Montserrat Light"/>
          <w:b/>
          <w:bCs/>
          <w:sz w:val="16"/>
          <w:szCs w:val="16"/>
        </w:rPr>
        <w:t xml:space="preserve">IVA </w:t>
      </w:r>
      <w:proofErr w:type="spellStart"/>
      <w:r>
        <w:rPr>
          <w:rFonts w:ascii="Montserrat Light" w:hAnsi="Montserrat Light"/>
          <w:b/>
          <w:bCs/>
          <w:sz w:val="16"/>
          <w:szCs w:val="16"/>
        </w:rPr>
        <w:t>included</w:t>
      </w:r>
      <w:proofErr w:type="spellEnd"/>
      <w:r w:rsidR="00517A8B" w:rsidRPr="00181EE7">
        <w:rPr>
          <w:rFonts w:ascii="Montserrat Light" w:hAnsi="Montserrat Light"/>
          <w:b/>
          <w:bCs/>
          <w:sz w:val="16"/>
          <w:szCs w:val="16"/>
        </w:rPr>
        <w:t>.</w:t>
      </w:r>
    </w:p>
    <w:p w14:paraId="76261E41" w14:textId="77777777" w:rsidR="00D32B2E" w:rsidRPr="00181EE7" w:rsidRDefault="00D32B2E" w:rsidP="000B6D65">
      <w:pPr>
        <w:pStyle w:val="Prrafodelista"/>
        <w:jc w:val="both"/>
        <w:rPr>
          <w:rFonts w:ascii="Montserrat Light" w:hAnsi="Montserrat Light"/>
          <w:b/>
          <w:bCs/>
          <w:sz w:val="16"/>
          <w:szCs w:val="16"/>
          <w:u w:val="single"/>
        </w:rPr>
      </w:pPr>
    </w:p>
    <w:p w14:paraId="4C97C9D0" w14:textId="221AA1A0" w:rsidR="00D32B2E" w:rsidRPr="00BE6A86" w:rsidRDefault="00BE6A86" w:rsidP="000B6D65">
      <w:pPr>
        <w:pStyle w:val="Prrafodelista"/>
        <w:numPr>
          <w:ilvl w:val="0"/>
          <w:numId w:val="15"/>
        </w:numPr>
        <w:spacing w:after="120"/>
        <w:jc w:val="both"/>
        <w:rPr>
          <w:rFonts w:ascii="Montserrat Light" w:hAnsi="Montserrat Light"/>
          <w:b/>
          <w:bCs/>
          <w:sz w:val="16"/>
          <w:szCs w:val="16"/>
          <w:u w:val="single"/>
          <w:lang w:val="en-GB"/>
        </w:rPr>
      </w:pPr>
      <w:r w:rsidRPr="00BE6A86">
        <w:rPr>
          <w:rFonts w:ascii="Montserrat Light" w:hAnsi="Montserrat Light"/>
          <w:sz w:val="16"/>
          <w:szCs w:val="16"/>
          <w:lang w:val="en-GB"/>
        </w:rPr>
        <w:t>All other vessels with a home port that do not meet any of the conditions set out in points 1 or 2 above shall be subject to the general annual fee</w:t>
      </w:r>
      <w:r w:rsidRPr="00BE6A86">
        <w:rPr>
          <w:rFonts w:ascii="Montserrat Light" w:hAnsi="Montserrat Light"/>
          <w:b/>
          <w:bCs/>
          <w:sz w:val="16"/>
          <w:szCs w:val="16"/>
          <w:lang w:val="en-GB"/>
        </w:rPr>
        <w:t xml:space="preserve"> </w:t>
      </w:r>
      <w:r w:rsidR="00976248" w:rsidRPr="00BE6A86">
        <w:rPr>
          <w:rFonts w:ascii="Montserrat Light" w:hAnsi="Montserrat Light"/>
          <w:b/>
          <w:bCs/>
          <w:sz w:val="16"/>
          <w:szCs w:val="16"/>
          <w:lang w:val="en-GB"/>
        </w:rPr>
        <w:t>2.0</w:t>
      </w:r>
      <w:r w:rsidR="006478B0" w:rsidRPr="00BE6A86">
        <w:rPr>
          <w:rFonts w:ascii="Montserrat Light" w:hAnsi="Montserrat Light"/>
          <w:b/>
          <w:bCs/>
          <w:sz w:val="16"/>
          <w:szCs w:val="16"/>
          <w:lang w:val="en-GB"/>
        </w:rPr>
        <w:t>9</w:t>
      </w:r>
      <w:r w:rsidR="00976248" w:rsidRPr="00BE6A86">
        <w:rPr>
          <w:rFonts w:ascii="Montserrat Light" w:hAnsi="Montserrat Light"/>
          <w:b/>
          <w:bCs/>
          <w:sz w:val="16"/>
          <w:szCs w:val="16"/>
          <w:lang w:val="en-GB"/>
        </w:rPr>
        <w:t>0</w:t>
      </w:r>
      <w:r w:rsidR="00015C8D" w:rsidRPr="00BE6A86">
        <w:rPr>
          <w:rFonts w:ascii="Montserrat Light" w:hAnsi="Montserrat Light"/>
          <w:b/>
          <w:bCs/>
          <w:sz w:val="16"/>
          <w:szCs w:val="16"/>
          <w:lang w:val="en-GB"/>
        </w:rPr>
        <w:t xml:space="preserve">.-€ IVA </w:t>
      </w:r>
      <w:r w:rsidR="006D2767" w:rsidRPr="00BE6A86">
        <w:rPr>
          <w:rFonts w:ascii="Montserrat Light" w:hAnsi="Montserrat Light"/>
          <w:b/>
          <w:bCs/>
          <w:sz w:val="16"/>
          <w:szCs w:val="16"/>
          <w:lang w:val="en-GB"/>
        </w:rPr>
        <w:t>included</w:t>
      </w:r>
      <w:r w:rsidR="00015C8D" w:rsidRPr="00BE6A86">
        <w:rPr>
          <w:rFonts w:ascii="Montserrat Light" w:hAnsi="Montserrat Light"/>
          <w:sz w:val="16"/>
          <w:szCs w:val="16"/>
          <w:lang w:val="en-GB"/>
        </w:rPr>
        <w:t>.</w:t>
      </w:r>
    </w:p>
    <w:p w14:paraId="1BBB267A" w14:textId="77777777" w:rsidR="006D2767" w:rsidRPr="00921835" w:rsidRDefault="006D2767" w:rsidP="002E024C">
      <w:pPr>
        <w:spacing w:after="120"/>
        <w:jc w:val="both"/>
        <w:rPr>
          <w:rFonts w:ascii="Montserrat Light" w:hAnsi="Montserrat Light"/>
          <w:b/>
          <w:bCs/>
          <w:sz w:val="16"/>
          <w:szCs w:val="16"/>
          <w:u w:val="single"/>
          <w:lang w:val="en-GB"/>
        </w:rPr>
      </w:pPr>
      <w:r w:rsidRPr="00921835">
        <w:rPr>
          <w:rFonts w:ascii="Montserrat Light" w:hAnsi="Montserrat Light"/>
          <w:b/>
          <w:bCs/>
          <w:sz w:val="16"/>
          <w:szCs w:val="16"/>
          <w:u w:val="single"/>
          <w:lang w:val="en-GB"/>
        </w:rPr>
        <w:t>VESSELS IN TRANSIT</w:t>
      </w:r>
    </w:p>
    <w:p w14:paraId="5C6C5CCE" w14:textId="2636B499" w:rsidR="00015C8D" w:rsidRPr="006D2767" w:rsidRDefault="006D2767" w:rsidP="002E024C">
      <w:pPr>
        <w:spacing w:after="120"/>
        <w:jc w:val="both"/>
        <w:rPr>
          <w:rFonts w:ascii="Montserrat Light" w:hAnsi="Montserrat Light"/>
          <w:b/>
          <w:bCs/>
          <w:sz w:val="16"/>
          <w:szCs w:val="16"/>
          <w:u w:val="single"/>
          <w:lang w:val="en-GB"/>
        </w:rPr>
      </w:pPr>
      <w:r w:rsidRPr="006D2767">
        <w:rPr>
          <w:rFonts w:ascii="Montserrat Light" w:hAnsi="Montserrat Light"/>
          <w:sz w:val="16"/>
          <w:szCs w:val="16"/>
          <w:lang w:val="en-GB"/>
        </w:rPr>
        <w:t>A daily rate shall apply to vessels in transit, in accordance with the provisions set forth</w:t>
      </w:r>
      <w:r w:rsidR="00015C8D" w:rsidRPr="006D2767">
        <w:rPr>
          <w:rFonts w:ascii="Montserrat Light" w:hAnsi="Montserrat Light"/>
          <w:sz w:val="16"/>
          <w:szCs w:val="16"/>
          <w:lang w:val="en-GB"/>
        </w:rPr>
        <w:t>:</w:t>
      </w:r>
    </w:p>
    <w:p w14:paraId="05FDC457" w14:textId="7361E1DE" w:rsidR="00015C8D" w:rsidRPr="006D2767" w:rsidRDefault="00015C8D" w:rsidP="000B6D65">
      <w:pPr>
        <w:pStyle w:val="Prrafodelista"/>
        <w:spacing w:after="120"/>
        <w:jc w:val="both"/>
        <w:rPr>
          <w:rFonts w:ascii="Montserrat Light" w:hAnsi="Montserrat Light"/>
          <w:sz w:val="16"/>
          <w:szCs w:val="16"/>
          <w:lang w:val="en-GB"/>
        </w:rPr>
      </w:pPr>
    </w:p>
    <w:p w14:paraId="0D22FE8F" w14:textId="234BFAEB" w:rsidR="00015C8D" w:rsidRPr="00EA7D13" w:rsidRDefault="00015C8D" w:rsidP="000B6D65">
      <w:pPr>
        <w:pStyle w:val="Prrafodelista"/>
        <w:numPr>
          <w:ilvl w:val="0"/>
          <w:numId w:val="1"/>
        </w:numPr>
        <w:spacing w:after="120"/>
        <w:jc w:val="both"/>
        <w:rPr>
          <w:rFonts w:ascii="Montserrat Light" w:hAnsi="Montserrat Light"/>
          <w:b/>
          <w:bCs/>
          <w:sz w:val="16"/>
          <w:szCs w:val="16"/>
          <w:u w:val="single"/>
        </w:rPr>
      </w:pPr>
      <w:r w:rsidRPr="006D2767">
        <w:rPr>
          <w:rFonts w:ascii="Montserrat Light" w:hAnsi="Montserrat Light"/>
          <w:sz w:val="16"/>
          <w:szCs w:val="16"/>
          <w:lang w:val="en-GB"/>
        </w:rPr>
        <w:t xml:space="preserve">De </w:t>
      </w:r>
      <w:r w:rsidR="006D2767" w:rsidRPr="006D2767">
        <w:rPr>
          <w:rFonts w:ascii="Montserrat Light" w:hAnsi="Montserrat Light"/>
          <w:sz w:val="16"/>
          <w:szCs w:val="16"/>
          <w:lang w:val="en-GB"/>
        </w:rPr>
        <w:t>January</w:t>
      </w:r>
      <w:r w:rsidRPr="006D2767">
        <w:rPr>
          <w:rFonts w:ascii="Montserrat Light" w:hAnsi="Montserrat Light"/>
          <w:sz w:val="16"/>
          <w:szCs w:val="16"/>
          <w:lang w:val="en-GB"/>
        </w:rPr>
        <w:t xml:space="preserve"> </w:t>
      </w:r>
      <w:r w:rsidR="006D2767" w:rsidRPr="006D2767">
        <w:rPr>
          <w:rFonts w:ascii="Montserrat Light" w:hAnsi="Montserrat Light"/>
          <w:sz w:val="16"/>
          <w:szCs w:val="16"/>
          <w:lang w:val="en-GB"/>
        </w:rPr>
        <w:t>to</w:t>
      </w:r>
      <w:r w:rsidRPr="006D2767">
        <w:rPr>
          <w:rFonts w:ascii="Montserrat Light" w:hAnsi="Montserrat Light"/>
          <w:sz w:val="16"/>
          <w:szCs w:val="16"/>
          <w:lang w:val="en-GB"/>
        </w:rPr>
        <w:t xml:space="preserve"> </w:t>
      </w:r>
      <w:r w:rsidR="006D2767" w:rsidRPr="006D2767">
        <w:rPr>
          <w:rFonts w:ascii="Montserrat Light" w:hAnsi="Montserrat Light"/>
          <w:sz w:val="16"/>
          <w:szCs w:val="16"/>
          <w:lang w:val="en-GB"/>
        </w:rPr>
        <w:t>May</w:t>
      </w:r>
      <w:r w:rsidRPr="006D2767">
        <w:rPr>
          <w:rFonts w:ascii="Montserrat Light" w:hAnsi="Montserrat Light"/>
          <w:sz w:val="16"/>
          <w:szCs w:val="16"/>
          <w:lang w:val="en-GB"/>
        </w:rPr>
        <w:t xml:space="preserve"> &amp; </w:t>
      </w:r>
      <w:r w:rsidR="006D2767">
        <w:rPr>
          <w:rFonts w:ascii="Montserrat Light" w:hAnsi="Montserrat Light"/>
          <w:sz w:val="16"/>
          <w:szCs w:val="16"/>
          <w:lang w:val="en-GB"/>
        </w:rPr>
        <w:t>October</w:t>
      </w:r>
      <w:r w:rsidRPr="006D2767">
        <w:rPr>
          <w:rFonts w:ascii="Montserrat Light" w:hAnsi="Montserrat Light"/>
          <w:sz w:val="16"/>
          <w:szCs w:val="16"/>
          <w:lang w:val="en-GB"/>
        </w:rPr>
        <w:t xml:space="preserve"> </w:t>
      </w:r>
      <w:r w:rsidR="006D2767">
        <w:rPr>
          <w:rFonts w:ascii="Montserrat Light" w:hAnsi="Montserrat Light"/>
          <w:sz w:val="16"/>
          <w:szCs w:val="16"/>
          <w:lang w:val="en-GB"/>
        </w:rPr>
        <w:t>to</w:t>
      </w:r>
      <w:r w:rsidRPr="006D2767">
        <w:rPr>
          <w:rFonts w:ascii="Montserrat Light" w:hAnsi="Montserrat Light"/>
          <w:sz w:val="16"/>
          <w:szCs w:val="16"/>
          <w:lang w:val="en-GB"/>
        </w:rPr>
        <w:t xml:space="preserve"> </w:t>
      </w:r>
      <w:r w:rsidR="006D2767">
        <w:rPr>
          <w:rFonts w:ascii="Montserrat Light" w:hAnsi="Montserrat Light"/>
          <w:sz w:val="16"/>
          <w:szCs w:val="16"/>
          <w:lang w:val="en-GB"/>
        </w:rPr>
        <w:t>December</w:t>
      </w:r>
      <w:r w:rsidRPr="006D2767">
        <w:rPr>
          <w:rFonts w:ascii="Montserrat Light" w:hAnsi="Montserrat Light"/>
          <w:sz w:val="16"/>
          <w:szCs w:val="16"/>
          <w:lang w:val="en-GB"/>
        </w:rPr>
        <w:t xml:space="preserve"> ...........................</w:t>
      </w:r>
      <w:r w:rsidR="000B6D65" w:rsidRPr="006D2767">
        <w:rPr>
          <w:rFonts w:ascii="Montserrat Light" w:hAnsi="Montserrat Light"/>
          <w:sz w:val="16"/>
          <w:szCs w:val="16"/>
          <w:lang w:val="en-GB"/>
        </w:rPr>
        <w:t>..</w:t>
      </w:r>
      <w:r w:rsidR="006478B0" w:rsidRPr="006D2767">
        <w:rPr>
          <w:rFonts w:ascii="Montserrat Light" w:hAnsi="Montserrat Light"/>
          <w:b/>
          <w:bCs/>
          <w:sz w:val="16"/>
          <w:szCs w:val="16"/>
          <w:lang w:val="en-GB"/>
        </w:rPr>
        <w:t>30</w:t>
      </w:r>
      <w:r w:rsidRPr="006D2767">
        <w:rPr>
          <w:rFonts w:ascii="Montserrat Light" w:hAnsi="Montserrat Light"/>
          <w:b/>
          <w:bCs/>
          <w:sz w:val="16"/>
          <w:szCs w:val="16"/>
          <w:lang w:val="en-GB"/>
        </w:rPr>
        <w:t xml:space="preserve">.-€ </w:t>
      </w:r>
      <w:r w:rsidRPr="006478B0">
        <w:rPr>
          <w:rFonts w:ascii="Montserrat Light" w:hAnsi="Montserrat Light"/>
          <w:b/>
          <w:bCs/>
          <w:sz w:val="16"/>
          <w:szCs w:val="16"/>
        </w:rPr>
        <w:t xml:space="preserve">IVA </w:t>
      </w:r>
      <w:proofErr w:type="spellStart"/>
      <w:r w:rsidR="006D2767">
        <w:rPr>
          <w:rFonts w:ascii="Montserrat Light" w:hAnsi="Montserrat Light"/>
          <w:b/>
          <w:bCs/>
          <w:sz w:val="16"/>
          <w:szCs w:val="16"/>
        </w:rPr>
        <w:t>included</w:t>
      </w:r>
      <w:proofErr w:type="spellEnd"/>
    </w:p>
    <w:p w14:paraId="4AB444E0" w14:textId="5FE9C072" w:rsidR="00B213F1" w:rsidRPr="00EA7D13" w:rsidRDefault="006D2767" w:rsidP="000B6D65">
      <w:pPr>
        <w:pStyle w:val="Prrafodelista"/>
        <w:numPr>
          <w:ilvl w:val="0"/>
          <w:numId w:val="1"/>
        </w:numPr>
        <w:spacing w:after="120"/>
        <w:jc w:val="both"/>
        <w:rPr>
          <w:rFonts w:ascii="Montserrat Light" w:hAnsi="Montserrat Light"/>
          <w:b/>
          <w:bCs/>
          <w:sz w:val="16"/>
          <w:szCs w:val="16"/>
          <w:u w:val="single"/>
        </w:rPr>
      </w:pPr>
      <w:r>
        <w:rPr>
          <w:rFonts w:ascii="Montserrat Light" w:hAnsi="Montserrat Light"/>
          <w:sz w:val="16"/>
          <w:szCs w:val="16"/>
        </w:rPr>
        <w:t>June</w:t>
      </w:r>
      <w:r w:rsidR="00B213F1" w:rsidRPr="00EA7D13">
        <w:rPr>
          <w:rFonts w:ascii="Montserrat Light" w:hAnsi="Montserrat Light"/>
          <w:sz w:val="16"/>
          <w:szCs w:val="16"/>
        </w:rPr>
        <w:t xml:space="preserve"> &amp; </w:t>
      </w:r>
      <w:r>
        <w:rPr>
          <w:rFonts w:ascii="Montserrat Light" w:hAnsi="Montserrat Light"/>
          <w:sz w:val="16"/>
          <w:szCs w:val="16"/>
        </w:rPr>
        <w:t>September</w:t>
      </w:r>
      <w:r w:rsidR="00B213F1" w:rsidRPr="00EA7D13">
        <w:rPr>
          <w:rFonts w:ascii="Montserrat Light" w:hAnsi="Montserrat Light"/>
          <w:sz w:val="16"/>
          <w:szCs w:val="16"/>
        </w:rPr>
        <w:t>.................................................................................</w:t>
      </w:r>
      <w:r w:rsidR="006478B0" w:rsidRPr="006478B0">
        <w:rPr>
          <w:rFonts w:ascii="Montserrat Light" w:hAnsi="Montserrat Light"/>
          <w:b/>
          <w:bCs/>
          <w:sz w:val="16"/>
          <w:szCs w:val="16"/>
        </w:rPr>
        <w:t>32</w:t>
      </w:r>
      <w:r w:rsidR="00B213F1" w:rsidRPr="006478B0">
        <w:rPr>
          <w:rFonts w:ascii="Montserrat Light" w:hAnsi="Montserrat Light"/>
          <w:b/>
          <w:bCs/>
          <w:sz w:val="16"/>
          <w:szCs w:val="16"/>
        </w:rPr>
        <w:t xml:space="preserve">.-€ IVA </w:t>
      </w:r>
      <w:proofErr w:type="spellStart"/>
      <w:r>
        <w:rPr>
          <w:rFonts w:ascii="Montserrat Light" w:hAnsi="Montserrat Light"/>
          <w:b/>
          <w:bCs/>
          <w:sz w:val="16"/>
          <w:szCs w:val="16"/>
        </w:rPr>
        <w:t>included</w:t>
      </w:r>
      <w:proofErr w:type="spellEnd"/>
    </w:p>
    <w:p w14:paraId="6C7724E1" w14:textId="6D89D083" w:rsidR="00B213F1" w:rsidRPr="00EA7D13" w:rsidRDefault="006D2767" w:rsidP="000B6D65">
      <w:pPr>
        <w:pStyle w:val="Prrafodelista"/>
        <w:numPr>
          <w:ilvl w:val="0"/>
          <w:numId w:val="1"/>
        </w:numPr>
        <w:spacing w:after="120"/>
        <w:jc w:val="both"/>
        <w:rPr>
          <w:rFonts w:ascii="Montserrat Light" w:hAnsi="Montserrat Light"/>
          <w:b/>
          <w:bCs/>
          <w:sz w:val="16"/>
          <w:szCs w:val="16"/>
          <w:u w:val="single"/>
        </w:rPr>
      </w:pPr>
      <w:proofErr w:type="spellStart"/>
      <w:r>
        <w:rPr>
          <w:rFonts w:ascii="Montserrat Light" w:hAnsi="Montserrat Light"/>
          <w:sz w:val="16"/>
          <w:szCs w:val="16"/>
        </w:rPr>
        <w:t>July</w:t>
      </w:r>
      <w:proofErr w:type="spellEnd"/>
      <w:r w:rsidR="00B213F1" w:rsidRPr="00EA7D13">
        <w:rPr>
          <w:rFonts w:ascii="Montserrat Light" w:hAnsi="Montserrat Light"/>
          <w:sz w:val="16"/>
          <w:szCs w:val="16"/>
        </w:rPr>
        <w:t xml:space="preserve"> &amp; </w:t>
      </w:r>
      <w:r>
        <w:rPr>
          <w:rFonts w:ascii="Montserrat Light" w:hAnsi="Montserrat Light"/>
          <w:sz w:val="16"/>
          <w:szCs w:val="16"/>
        </w:rPr>
        <w:t>august</w:t>
      </w:r>
      <w:r w:rsidR="00B213F1" w:rsidRPr="00EA7D13">
        <w:rPr>
          <w:rFonts w:ascii="Montserrat Light" w:hAnsi="Montserrat Light"/>
          <w:sz w:val="16"/>
          <w:szCs w:val="16"/>
        </w:rPr>
        <w:t>........................</w:t>
      </w:r>
      <w:r w:rsidR="00117ADA">
        <w:rPr>
          <w:rFonts w:ascii="Montserrat Light" w:hAnsi="Montserrat Light"/>
          <w:sz w:val="16"/>
          <w:szCs w:val="16"/>
        </w:rPr>
        <w:t>.</w:t>
      </w:r>
      <w:r w:rsidR="00B213F1" w:rsidRPr="00EA7D13">
        <w:rPr>
          <w:rFonts w:ascii="Montserrat Light" w:hAnsi="Montserrat Light"/>
          <w:sz w:val="16"/>
          <w:szCs w:val="16"/>
        </w:rPr>
        <w:t>.....................................................................</w:t>
      </w:r>
      <w:r w:rsidR="006478B0">
        <w:rPr>
          <w:rFonts w:ascii="Montserrat Light" w:hAnsi="Montserrat Light"/>
          <w:sz w:val="16"/>
          <w:szCs w:val="16"/>
        </w:rPr>
        <w:t>.</w:t>
      </w:r>
      <w:r w:rsidR="00D202AB" w:rsidRPr="006478B0">
        <w:rPr>
          <w:rFonts w:ascii="Montserrat Light" w:hAnsi="Montserrat Light"/>
          <w:b/>
          <w:bCs/>
          <w:sz w:val="16"/>
          <w:szCs w:val="16"/>
        </w:rPr>
        <w:t>4</w:t>
      </w:r>
      <w:r w:rsidR="006478B0" w:rsidRPr="006478B0">
        <w:rPr>
          <w:rFonts w:ascii="Montserrat Light" w:hAnsi="Montserrat Light"/>
          <w:b/>
          <w:bCs/>
          <w:sz w:val="16"/>
          <w:szCs w:val="16"/>
        </w:rPr>
        <w:t>5</w:t>
      </w:r>
      <w:r w:rsidR="00B213F1" w:rsidRPr="006478B0">
        <w:rPr>
          <w:rFonts w:ascii="Montserrat Light" w:hAnsi="Montserrat Light"/>
          <w:b/>
          <w:bCs/>
          <w:sz w:val="16"/>
          <w:szCs w:val="16"/>
        </w:rPr>
        <w:t xml:space="preserve">.-€ IVA </w:t>
      </w:r>
      <w:proofErr w:type="spellStart"/>
      <w:r>
        <w:rPr>
          <w:rFonts w:ascii="Montserrat Light" w:hAnsi="Montserrat Light"/>
          <w:b/>
          <w:bCs/>
          <w:sz w:val="16"/>
          <w:szCs w:val="16"/>
        </w:rPr>
        <w:t>included</w:t>
      </w:r>
      <w:proofErr w:type="spellEnd"/>
    </w:p>
    <w:p w14:paraId="6B7F71D7" w14:textId="06330CD7" w:rsidR="00B213F1" w:rsidRPr="00EA7D13" w:rsidRDefault="00B213F1" w:rsidP="000B6D65">
      <w:pPr>
        <w:pStyle w:val="Prrafodelista"/>
        <w:spacing w:after="120"/>
        <w:ind w:left="1065"/>
        <w:jc w:val="both"/>
        <w:rPr>
          <w:rFonts w:ascii="Montserrat Light" w:hAnsi="Montserrat Light"/>
          <w:sz w:val="16"/>
          <w:szCs w:val="16"/>
        </w:rPr>
      </w:pPr>
    </w:p>
    <w:p w14:paraId="46B58F03" w14:textId="77777777" w:rsidR="00BE6A86" w:rsidRPr="00921835" w:rsidRDefault="00BE6A86" w:rsidP="002E024C">
      <w:pPr>
        <w:tabs>
          <w:tab w:val="right" w:leader="dot" w:pos="9498"/>
        </w:tabs>
        <w:spacing w:after="240"/>
        <w:jc w:val="both"/>
        <w:rPr>
          <w:rFonts w:ascii="Montserrat Light" w:hAnsi="Montserrat Light"/>
          <w:b/>
          <w:bCs/>
          <w:sz w:val="16"/>
          <w:szCs w:val="16"/>
          <w:u w:val="single"/>
          <w:lang w:val="en-GB"/>
        </w:rPr>
      </w:pPr>
      <w:r w:rsidRPr="00921835">
        <w:rPr>
          <w:rFonts w:ascii="Montserrat Light" w:hAnsi="Montserrat Light"/>
          <w:b/>
          <w:bCs/>
          <w:sz w:val="16"/>
          <w:szCs w:val="16"/>
          <w:u w:val="single"/>
          <w:lang w:val="en-GB"/>
        </w:rPr>
        <w:t>COMMERCIAL PREMISES &amp; APARTMENTS</w:t>
      </w:r>
    </w:p>
    <w:p w14:paraId="1F938ECE" w14:textId="246C5034" w:rsidR="00D32B2E" w:rsidRPr="00BE6A86" w:rsidRDefault="00BE6A86" w:rsidP="002E024C">
      <w:pPr>
        <w:tabs>
          <w:tab w:val="right" w:leader="dot" w:pos="9498"/>
        </w:tabs>
        <w:spacing w:after="240"/>
        <w:jc w:val="both"/>
        <w:rPr>
          <w:rFonts w:ascii="Montserrat Light" w:hAnsi="Montserrat Light"/>
          <w:sz w:val="16"/>
          <w:szCs w:val="16"/>
          <w:lang w:val="en-GB"/>
        </w:rPr>
      </w:pPr>
      <w:r w:rsidRPr="00BE6A86">
        <w:rPr>
          <w:rFonts w:ascii="Montserrat Light" w:hAnsi="Montserrat Light"/>
          <w:sz w:val="16"/>
          <w:szCs w:val="16"/>
          <w:lang w:val="en-GB"/>
        </w:rPr>
        <w:t xml:space="preserve">Commercial premises holders located within the concession area of the Port, </w:t>
      </w:r>
      <w:proofErr w:type="gramStart"/>
      <w:r w:rsidRPr="00BE6A86">
        <w:rPr>
          <w:rFonts w:ascii="Montserrat Light" w:hAnsi="Montserrat Light"/>
          <w:sz w:val="16"/>
          <w:szCs w:val="16"/>
          <w:lang w:val="en-GB"/>
        </w:rPr>
        <w:t>provided that</w:t>
      </w:r>
      <w:proofErr w:type="gramEnd"/>
      <w:r w:rsidRPr="00BE6A86">
        <w:rPr>
          <w:rFonts w:ascii="Montserrat Light" w:hAnsi="Montserrat Light"/>
          <w:sz w:val="16"/>
          <w:szCs w:val="16"/>
          <w:lang w:val="en-GB"/>
        </w:rPr>
        <w:t xml:space="preserve"> they meet the requirements set out in section d) above, may obtain a Card at an annual price of</w:t>
      </w:r>
      <w:r w:rsidRPr="00BE6A86">
        <w:rPr>
          <w:rFonts w:ascii="Montserrat Light" w:hAnsi="Montserrat Light"/>
          <w:b/>
          <w:bCs/>
          <w:sz w:val="16"/>
          <w:szCs w:val="16"/>
          <w:lang w:val="en-GB"/>
        </w:rPr>
        <w:t xml:space="preserve"> </w:t>
      </w:r>
      <w:r w:rsidR="00517A8B" w:rsidRPr="00BE6A86">
        <w:rPr>
          <w:rFonts w:ascii="Montserrat Light" w:hAnsi="Montserrat Light"/>
          <w:b/>
          <w:bCs/>
          <w:sz w:val="16"/>
          <w:szCs w:val="16"/>
          <w:lang w:val="en-GB"/>
        </w:rPr>
        <w:t>1.</w:t>
      </w:r>
      <w:r w:rsidR="006478B0" w:rsidRPr="00BE6A86">
        <w:rPr>
          <w:rFonts w:ascii="Montserrat Light" w:hAnsi="Montserrat Light"/>
          <w:b/>
          <w:bCs/>
          <w:sz w:val="16"/>
          <w:szCs w:val="16"/>
          <w:lang w:val="en-GB"/>
        </w:rPr>
        <w:t>555</w:t>
      </w:r>
      <w:r w:rsidR="00517A8B" w:rsidRPr="00BE6A86">
        <w:rPr>
          <w:rFonts w:ascii="Montserrat Light" w:hAnsi="Montserrat Light"/>
          <w:b/>
          <w:bCs/>
          <w:sz w:val="16"/>
          <w:szCs w:val="16"/>
          <w:lang w:val="en-GB"/>
        </w:rPr>
        <w:t xml:space="preserve"> € IVA </w:t>
      </w:r>
      <w:r w:rsidR="006D2767" w:rsidRPr="00BE6A86">
        <w:rPr>
          <w:rFonts w:ascii="Montserrat Light" w:hAnsi="Montserrat Light"/>
          <w:b/>
          <w:bCs/>
          <w:sz w:val="16"/>
          <w:szCs w:val="16"/>
          <w:lang w:val="en-GB"/>
        </w:rPr>
        <w:t>included</w:t>
      </w:r>
      <w:r w:rsidR="00517A8B" w:rsidRPr="00BE6A86">
        <w:rPr>
          <w:rFonts w:ascii="Montserrat Light" w:hAnsi="Montserrat Light"/>
          <w:sz w:val="16"/>
          <w:szCs w:val="16"/>
          <w:lang w:val="en-GB"/>
        </w:rPr>
        <w:t>.</w:t>
      </w:r>
    </w:p>
    <w:p w14:paraId="41D0EFAA" w14:textId="451E33D0" w:rsidR="00181EE7" w:rsidRPr="00EA7D13" w:rsidRDefault="00BE6A86" w:rsidP="000B6D65">
      <w:pPr>
        <w:spacing w:after="120"/>
        <w:jc w:val="both"/>
        <w:rPr>
          <w:rFonts w:ascii="Montserrat Light" w:hAnsi="Montserrat Light"/>
          <w:b/>
          <w:bCs/>
          <w:sz w:val="16"/>
          <w:szCs w:val="16"/>
          <w:u w:val="single"/>
        </w:rPr>
      </w:pPr>
      <w:r>
        <w:rPr>
          <w:rFonts w:ascii="Montserrat Light" w:hAnsi="Montserrat Light"/>
          <w:b/>
          <w:bCs/>
          <w:sz w:val="16"/>
          <w:szCs w:val="16"/>
          <w:u w:val="single"/>
        </w:rPr>
        <w:t>OTHER USERS</w:t>
      </w:r>
    </w:p>
    <w:p w14:paraId="3912E910" w14:textId="4883631C" w:rsidR="000B6D65" w:rsidRPr="00181EE7" w:rsidRDefault="00BE6A86" w:rsidP="000B6D65">
      <w:pPr>
        <w:pStyle w:val="Prrafodelista"/>
        <w:numPr>
          <w:ilvl w:val="0"/>
          <w:numId w:val="22"/>
        </w:numPr>
        <w:spacing w:after="120"/>
        <w:ind w:left="284" w:firstLine="0"/>
        <w:jc w:val="both"/>
        <w:rPr>
          <w:rFonts w:ascii="Montserrat Light" w:hAnsi="Montserrat Light"/>
          <w:b/>
          <w:bCs/>
          <w:sz w:val="16"/>
          <w:szCs w:val="16"/>
          <w:u w:val="single"/>
        </w:rPr>
      </w:pPr>
      <w:r w:rsidRPr="00BE6A86">
        <w:rPr>
          <w:rFonts w:ascii="Montserrat Light" w:hAnsi="Montserrat Light"/>
          <w:sz w:val="16"/>
          <w:szCs w:val="16"/>
          <w:lang w:val="en-GB"/>
        </w:rPr>
        <w:t xml:space="preserve">The general annual fee shall have a price </w:t>
      </w:r>
      <w:proofErr w:type="gramStart"/>
      <w:r w:rsidRPr="00BE6A86">
        <w:rPr>
          <w:rFonts w:ascii="Montserrat Light" w:hAnsi="Montserrat Light"/>
          <w:sz w:val="16"/>
          <w:szCs w:val="16"/>
          <w:lang w:val="en-GB"/>
        </w:rPr>
        <w:t xml:space="preserve">of </w:t>
      </w:r>
      <w:r w:rsidR="00BA3151" w:rsidRPr="00BE6A86">
        <w:rPr>
          <w:rFonts w:ascii="Montserrat Light" w:hAnsi="Montserrat Light"/>
          <w:sz w:val="16"/>
          <w:szCs w:val="16"/>
          <w:lang w:val="en-GB"/>
        </w:rPr>
        <w:t xml:space="preserve"> </w:t>
      </w:r>
      <w:r w:rsidR="001C5B2A" w:rsidRPr="00BE6A86">
        <w:rPr>
          <w:rFonts w:ascii="Montserrat Light" w:hAnsi="Montserrat Light"/>
          <w:b/>
          <w:bCs/>
          <w:sz w:val="16"/>
          <w:szCs w:val="16"/>
          <w:lang w:val="en-GB"/>
        </w:rPr>
        <w:t>2.0</w:t>
      </w:r>
      <w:r w:rsidR="006478B0" w:rsidRPr="00BE6A86">
        <w:rPr>
          <w:rFonts w:ascii="Montserrat Light" w:hAnsi="Montserrat Light"/>
          <w:b/>
          <w:bCs/>
          <w:sz w:val="16"/>
          <w:szCs w:val="16"/>
          <w:lang w:val="en-GB"/>
        </w:rPr>
        <w:t>9</w:t>
      </w:r>
      <w:r w:rsidR="001C5B2A" w:rsidRPr="00BE6A86">
        <w:rPr>
          <w:rFonts w:ascii="Montserrat Light" w:hAnsi="Montserrat Light"/>
          <w:b/>
          <w:bCs/>
          <w:sz w:val="16"/>
          <w:szCs w:val="16"/>
          <w:lang w:val="en-GB"/>
        </w:rPr>
        <w:t>0.</w:t>
      </w:r>
      <w:proofErr w:type="gramEnd"/>
      <w:r w:rsidR="00BA3151" w:rsidRPr="00BE6A86">
        <w:rPr>
          <w:rFonts w:ascii="Montserrat Light" w:hAnsi="Montserrat Light"/>
          <w:b/>
          <w:bCs/>
          <w:sz w:val="16"/>
          <w:szCs w:val="16"/>
          <w:lang w:val="en-GB"/>
        </w:rPr>
        <w:t xml:space="preserve">-€ </w:t>
      </w:r>
      <w:r w:rsidR="00BA3151" w:rsidRPr="006478B0">
        <w:rPr>
          <w:rFonts w:ascii="Montserrat Light" w:hAnsi="Montserrat Light"/>
          <w:b/>
          <w:bCs/>
          <w:sz w:val="16"/>
          <w:szCs w:val="16"/>
        </w:rPr>
        <w:t xml:space="preserve">IVA </w:t>
      </w:r>
      <w:proofErr w:type="spellStart"/>
      <w:r>
        <w:rPr>
          <w:rFonts w:ascii="Montserrat Light" w:hAnsi="Montserrat Light"/>
          <w:b/>
          <w:bCs/>
          <w:sz w:val="16"/>
          <w:szCs w:val="16"/>
        </w:rPr>
        <w:t>included</w:t>
      </w:r>
      <w:proofErr w:type="spellEnd"/>
    </w:p>
    <w:p w14:paraId="245271B3" w14:textId="77777777" w:rsidR="000B6D65" w:rsidRPr="00EA7D13" w:rsidRDefault="000B6D65" w:rsidP="000B6D65">
      <w:pPr>
        <w:pStyle w:val="Prrafodelista"/>
        <w:spacing w:after="120"/>
        <w:ind w:left="284"/>
        <w:jc w:val="both"/>
        <w:rPr>
          <w:rFonts w:ascii="Montserrat Light" w:hAnsi="Montserrat Light"/>
          <w:b/>
          <w:bCs/>
          <w:sz w:val="16"/>
          <w:szCs w:val="16"/>
          <w:u w:val="single"/>
        </w:rPr>
      </w:pPr>
    </w:p>
    <w:p w14:paraId="000A3440" w14:textId="1494A7D4" w:rsidR="00B01E16" w:rsidRPr="00BE6A86" w:rsidRDefault="00BE6A86" w:rsidP="000B6D65">
      <w:pPr>
        <w:pStyle w:val="Prrafodelista"/>
        <w:numPr>
          <w:ilvl w:val="0"/>
          <w:numId w:val="22"/>
        </w:numPr>
        <w:spacing w:after="120"/>
        <w:ind w:left="284" w:firstLine="0"/>
        <w:jc w:val="both"/>
        <w:rPr>
          <w:rFonts w:ascii="Montserrat Light" w:hAnsi="Montserrat Light"/>
          <w:b/>
          <w:bCs/>
          <w:sz w:val="16"/>
          <w:szCs w:val="16"/>
          <w:u w:val="single"/>
          <w:lang w:val="en-GB"/>
        </w:rPr>
      </w:pPr>
      <w:r w:rsidRPr="00BE6A86">
        <w:rPr>
          <w:rFonts w:ascii="Montserrat Light" w:hAnsi="Montserrat Light"/>
          <w:sz w:val="16"/>
          <w:szCs w:val="16"/>
          <w:lang w:val="en-GB"/>
        </w:rPr>
        <w:t>From October 1, users may benefit from monthly and quarterly rates as follows</w:t>
      </w:r>
      <w:r w:rsidR="00BA3151" w:rsidRPr="00BE6A86">
        <w:rPr>
          <w:rFonts w:ascii="Montserrat Light" w:hAnsi="Montserrat Light"/>
          <w:sz w:val="16"/>
          <w:szCs w:val="16"/>
          <w:lang w:val="en-GB"/>
        </w:rPr>
        <w:t xml:space="preserve">: </w:t>
      </w:r>
    </w:p>
    <w:p w14:paraId="10652C58" w14:textId="77777777" w:rsidR="000B6D65" w:rsidRPr="00BE6A86" w:rsidRDefault="000B6D65" w:rsidP="000B6D65">
      <w:pPr>
        <w:pStyle w:val="Prrafodelista"/>
        <w:spacing w:after="120"/>
        <w:ind w:left="1425"/>
        <w:jc w:val="both"/>
        <w:rPr>
          <w:rFonts w:ascii="Montserrat Light" w:hAnsi="Montserrat Light"/>
          <w:b/>
          <w:bCs/>
          <w:sz w:val="16"/>
          <w:szCs w:val="16"/>
          <w:u w:val="single"/>
          <w:lang w:val="en-GB"/>
        </w:rPr>
      </w:pPr>
    </w:p>
    <w:p w14:paraId="2DCF2D50" w14:textId="15F77A28" w:rsidR="00B01E16" w:rsidRPr="00181EE7" w:rsidRDefault="00BE6A86" w:rsidP="000B6D65">
      <w:pPr>
        <w:pStyle w:val="Prrafodelista"/>
        <w:numPr>
          <w:ilvl w:val="0"/>
          <w:numId w:val="1"/>
        </w:numPr>
        <w:spacing w:after="120"/>
        <w:jc w:val="both"/>
        <w:rPr>
          <w:rFonts w:ascii="Montserrat Light" w:hAnsi="Montserrat Light"/>
          <w:sz w:val="16"/>
          <w:szCs w:val="16"/>
          <w:u w:val="single"/>
        </w:rPr>
      </w:pPr>
      <w:proofErr w:type="spellStart"/>
      <w:r>
        <w:rPr>
          <w:rFonts w:ascii="Montserrat Light" w:hAnsi="Montserrat Light"/>
          <w:sz w:val="16"/>
          <w:szCs w:val="16"/>
          <w:u w:val="single"/>
        </w:rPr>
        <w:t>Monthly</w:t>
      </w:r>
      <w:proofErr w:type="spellEnd"/>
      <w:r w:rsidR="00B01E16" w:rsidRPr="00181EE7">
        <w:rPr>
          <w:rFonts w:ascii="Montserrat Light" w:hAnsi="Montserrat Light"/>
          <w:sz w:val="16"/>
          <w:szCs w:val="16"/>
          <w:u w:val="single"/>
        </w:rPr>
        <w:t>:</w:t>
      </w:r>
    </w:p>
    <w:p w14:paraId="31CDCD07" w14:textId="602199D4" w:rsidR="00B85130" w:rsidRPr="0070293D" w:rsidRDefault="00BE6A86" w:rsidP="000B6D65">
      <w:pPr>
        <w:pStyle w:val="Prrafodelista"/>
        <w:numPr>
          <w:ilvl w:val="0"/>
          <w:numId w:val="19"/>
        </w:numPr>
        <w:spacing w:after="60"/>
        <w:jc w:val="both"/>
        <w:rPr>
          <w:rFonts w:ascii="Montserrat Light" w:hAnsi="Montserrat Light"/>
          <w:b/>
          <w:bCs/>
          <w:sz w:val="16"/>
          <w:szCs w:val="16"/>
        </w:rPr>
      </w:pPr>
      <w:r w:rsidRPr="00BE6A86">
        <w:rPr>
          <w:rFonts w:ascii="Montserrat Light" w:hAnsi="Montserrat Light"/>
          <w:sz w:val="16"/>
          <w:szCs w:val="16"/>
          <w:lang w:val="en-GB"/>
        </w:rPr>
        <w:t>January</w:t>
      </w:r>
      <w:r w:rsidR="00B85130" w:rsidRPr="00BE6A86">
        <w:rPr>
          <w:rFonts w:ascii="Montserrat Light" w:hAnsi="Montserrat Light"/>
          <w:sz w:val="16"/>
          <w:szCs w:val="16"/>
          <w:lang w:val="en-GB"/>
        </w:rPr>
        <w:t xml:space="preserve">, </w:t>
      </w:r>
      <w:proofErr w:type="spellStart"/>
      <w:r w:rsidRPr="00BE6A86">
        <w:rPr>
          <w:rFonts w:ascii="Montserrat Light" w:hAnsi="Montserrat Light"/>
          <w:sz w:val="16"/>
          <w:szCs w:val="16"/>
          <w:lang w:val="en-GB"/>
        </w:rPr>
        <w:t>february</w:t>
      </w:r>
      <w:proofErr w:type="spellEnd"/>
      <w:r w:rsidR="00B85130" w:rsidRPr="00BE6A86">
        <w:rPr>
          <w:rFonts w:ascii="Montserrat Light" w:hAnsi="Montserrat Light"/>
          <w:sz w:val="16"/>
          <w:szCs w:val="16"/>
          <w:lang w:val="en-GB"/>
        </w:rPr>
        <w:t xml:space="preserve">, </w:t>
      </w:r>
      <w:r w:rsidRPr="00BE6A86">
        <w:rPr>
          <w:rFonts w:ascii="Montserrat Light" w:hAnsi="Montserrat Light"/>
          <w:sz w:val="16"/>
          <w:szCs w:val="16"/>
          <w:lang w:val="en-GB"/>
        </w:rPr>
        <w:t>march</w:t>
      </w:r>
      <w:r w:rsidR="00B85130" w:rsidRPr="00BE6A86">
        <w:rPr>
          <w:rFonts w:ascii="Montserrat Light" w:hAnsi="Montserrat Light"/>
          <w:sz w:val="16"/>
          <w:szCs w:val="16"/>
          <w:lang w:val="en-GB"/>
        </w:rPr>
        <w:t xml:space="preserve">, </w:t>
      </w:r>
      <w:proofErr w:type="spellStart"/>
      <w:r>
        <w:rPr>
          <w:rFonts w:ascii="Montserrat Light" w:hAnsi="Montserrat Light"/>
          <w:sz w:val="16"/>
          <w:szCs w:val="16"/>
          <w:lang w:val="en-GB"/>
        </w:rPr>
        <w:t>october</w:t>
      </w:r>
      <w:proofErr w:type="spellEnd"/>
      <w:r w:rsidR="00B85130" w:rsidRPr="00BE6A86">
        <w:rPr>
          <w:rFonts w:ascii="Montserrat Light" w:hAnsi="Montserrat Light"/>
          <w:sz w:val="16"/>
          <w:szCs w:val="16"/>
          <w:lang w:val="en-GB"/>
        </w:rPr>
        <w:t xml:space="preserve"> </w:t>
      </w:r>
      <w:r>
        <w:rPr>
          <w:rFonts w:ascii="Montserrat Light" w:hAnsi="Montserrat Light"/>
          <w:sz w:val="16"/>
          <w:szCs w:val="16"/>
          <w:lang w:val="en-GB"/>
        </w:rPr>
        <w:t>&amp;</w:t>
      </w:r>
      <w:r w:rsidR="00B85130" w:rsidRPr="00BE6A86">
        <w:rPr>
          <w:rFonts w:ascii="Montserrat Light" w:hAnsi="Montserrat Light"/>
          <w:sz w:val="16"/>
          <w:szCs w:val="16"/>
          <w:lang w:val="en-GB"/>
        </w:rPr>
        <w:t xml:space="preserve"> </w:t>
      </w:r>
      <w:proofErr w:type="spellStart"/>
      <w:r>
        <w:rPr>
          <w:rFonts w:ascii="Montserrat Light" w:hAnsi="Montserrat Light"/>
          <w:sz w:val="16"/>
          <w:szCs w:val="16"/>
          <w:lang w:val="en-GB"/>
        </w:rPr>
        <w:t>november</w:t>
      </w:r>
      <w:proofErr w:type="spellEnd"/>
      <w:r w:rsidR="00B01E16" w:rsidRPr="00BE6A86">
        <w:rPr>
          <w:rFonts w:ascii="Montserrat Light" w:hAnsi="Montserrat Light"/>
          <w:sz w:val="16"/>
          <w:szCs w:val="16"/>
          <w:lang w:val="en-GB"/>
        </w:rPr>
        <w:t>.....................</w:t>
      </w:r>
      <w:r w:rsidR="00AF6E91" w:rsidRPr="00BE6A86">
        <w:rPr>
          <w:rFonts w:ascii="Montserrat Light" w:hAnsi="Montserrat Light"/>
          <w:sz w:val="16"/>
          <w:szCs w:val="16"/>
          <w:lang w:val="en-GB"/>
        </w:rPr>
        <w:t xml:space="preserve"> </w:t>
      </w:r>
      <w:r w:rsidR="00661ED0" w:rsidRPr="006478B0">
        <w:rPr>
          <w:rFonts w:ascii="Montserrat Light" w:hAnsi="Montserrat Light"/>
          <w:b/>
          <w:bCs/>
          <w:sz w:val="16"/>
          <w:szCs w:val="16"/>
        </w:rPr>
        <w:t>2</w:t>
      </w:r>
      <w:r w:rsidR="006478B0" w:rsidRPr="006478B0">
        <w:rPr>
          <w:rFonts w:ascii="Montserrat Light" w:hAnsi="Montserrat Light"/>
          <w:b/>
          <w:bCs/>
          <w:sz w:val="16"/>
          <w:szCs w:val="16"/>
        </w:rPr>
        <w:t>94</w:t>
      </w:r>
      <w:r w:rsidR="00B01E16" w:rsidRPr="006478B0">
        <w:rPr>
          <w:rFonts w:ascii="Montserrat Light" w:hAnsi="Montserrat Light"/>
          <w:b/>
          <w:bCs/>
          <w:sz w:val="16"/>
          <w:szCs w:val="16"/>
        </w:rPr>
        <w:t>.-</w:t>
      </w:r>
      <w:r w:rsidR="00AF6E91" w:rsidRPr="0070293D">
        <w:rPr>
          <w:rFonts w:ascii="Montserrat Light" w:hAnsi="Montserrat Light"/>
          <w:b/>
          <w:bCs/>
          <w:sz w:val="16"/>
          <w:szCs w:val="16"/>
        </w:rPr>
        <w:t xml:space="preserve">€ IVA </w:t>
      </w:r>
      <w:proofErr w:type="spellStart"/>
      <w:r w:rsidR="006D2767">
        <w:rPr>
          <w:rFonts w:ascii="Montserrat Light" w:hAnsi="Montserrat Light"/>
          <w:b/>
          <w:bCs/>
          <w:sz w:val="16"/>
          <w:szCs w:val="16"/>
        </w:rPr>
        <w:t>included</w:t>
      </w:r>
      <w:proofErr w:type="spellEnd"/>
    </w:p>
    <w:p w14:paraId="06C349A4" w14:textId="6AB484C3" w:rsidR="00B01E16" w:rsidRPr="0070293D" w:rsidRDefault="00BE6A86" w:rsidP="000B6D65">
      <w:pPr>
        <w:pStyle w:val="Prrafodelista"/>
        <w:numPr>
          <w:ilvl w:val="0"/>
          <w:numId w:val="19"/>
        </w:numPr>
        <w:spacing w:after="60"/>
        <w:jc w:val="both"/>
        <w:rPr>
          <w:rFonts w:ascii="Montserrat Light" w:hAnsi="Montserrat Light"/>
          <w:b/>
          <w:bCs/>
          <w:sz w:val="16"/>
          <w:szCs w:val="16"/>
        </w:rPr>
      </w:pPr>
      <w:r>
        <w:rPr>
          <w:rFonts w:ascii="Montserrat Light" w:hAnsi="Montserrat Light"/>
          <w:sz w:val="16"/>
          <w:szCs w:val="16"/>
        </w:rPr>
        <w:t>April</w:t>
      </w:r>
      <w:r w:rsidR="00B01E16" w:rsidRPr="0070293D">
        <w:rPr>
          <w:rFonts w:ascii="Montserrat Light" w:hAnsi="Montserrat Light"/>
          <w:sz w:val="16"/>
          <w:szCs w:val="16"/>
        </w:rPr>
        <w:t xml:space="preserve">, </w:t>
      </w:r>
      <w:r>
        <w:rPr>
          <w:rFonts w:ascii="Montserrat Light" w:hAnsi="Montserrat Light"/>
          <w:sz w:val="16"/>
          <w:szCs w:val="16"/>
        </w:rPr>
        <w:t>May</w:t>
      </w:r>
      <w:r w:rsidR="00B01E16" w:rsidRPr="0070293D">
        <w:rPr>
          <w:rFonts w:ascii="Montserrat Light" w:hAnsi="Montserrat Light"/>
          <w:sz w:val="16"/>
          <w:szCs w:val="16"/>
        </w:rPr>
        <w:t xml:space="preserve"> </w:t>
      </w:r>
      <w:r>
        <w:rPr>
          <w:rFonts w:ascii="Montserrat Light" w:hAnsi="Montserrat Light"/>
          <w:sz w:val="16"/>
          <w:szCs w:val="16"/>
        </w:rPr>
        <w:t>&amp;</w:t>
      </w:r>
      <w:r w:rsidR="00B01E16" w:rsidRPr="0070293D">
        <w:rPr>
          <w:rFonts w:ascii="Montserrat Light" w:hAnsi="Montserrat Light"/>
          <w:sz w:val="16"/>
          <w:szCs w:val="16"/>
        </w:rPr>
        <w:t xml:space="preserve"> </w:t>
      </w:r>
      <w:r>
        <w:rPr>
          <w:rFonts w:ascii="Montserrat Light" w:hAnsi="Montserrat Light"/>
          <w:sz w:val="16"/>
          <w:szCs w:val="16"/>
        </w:rPr>
        <w:t>december</w:t>
      </w:r>
      <w:r w:rsidR="00B01E16" w:rsidRPr="0070293D">
        <w:rPr>
          <w:rFonts w:ascii="Montserrat Light" w:hAnsi="Montserrat Light"/>
          <w:sz w:val="16"/>
          <w:szCs w:val="16"/>
        </w:rPr>
        <w:t>.......................................................................</w:t>
      </w:r>
      <w:r w:rsidR="00661ED0" w:rsidRPr="006478B0">
        <w:rPr>
          <w:rFonts w:ascii="Montserrat Light" w:hAnsi="Montserrat Light"/>
          <w:b/>
          <w:bCs/>
          <w:sz w:val="16"/>
          <w:szCs w:val="16"/>
        </w:rPr>
        <w:t>3</w:t>
      </w:r>
      <w:r w:rsidR="006478B0" w:rsidRPr="006478B0">
        <w:rPr>
          <w:rFonts w:ascii="Montserrat Light" w:hAnsi="Montserrat Light"/>
          <w:b/>
          <w:bCs/>
          <w:sz w:val="16"/>
          <w:szCs w:val="16"/>
        </w:rPr>
        <w:t>76</w:t>
      </w:r>
      <w:r w:rsidR="00B01E16" w:rsidRPr="006478B0">
        <w:rPr>
          <w:rFonts w:ascii="Montserrat Light" w:hAnsi="Montserrat Light"/>
          <w:b/>
          <w:bCs/>
          <w:sz w:val="16"/>
          <w:szCs w:val="16"/>
        </w:rPr>
        <w:t>.-€</w:t>
      </w:r>
      <w:r w:rsidR="00B01E16" w:rsidRPr="0070293D">
        <w:rPr>
          <w:rFonts w:ascii="Montserrat Light" w:hAnsi="Montserrat Light"/>
          <w:b/>
          <w:bCs/>
          <w:sz w:val="16"/>
          <w:szCs w:val="16"/>
        </w:rPr>
        <w:t xml:space="preserve"> IVA </w:t>
      </w:r>
      <w:proofErr w:type="spellStart"/>
      <w:r w:rsidR="006D2767">
        <w:rPr>
          <w:rFonts w:ascii="Montserrat Light" w:hAnsi="Montserrat Light"/>
          <w:b/>
          <w:bCs/>
          <w:sz w:val="16"/>
          <w:szCs w:val="16"/>
        </w:rPr>
        <w:t>included</w:t>
      </w:r>
      <w:proofErr w:type="spellEnd"/>
      <w:r w:rsidR="00B01E16" w:rsidRPr="0070293D">
        <w:rPr>
          <w:rFonts w:ascii="Montserrat Light" w:hAnsi="Montserrat Light"/>
          <w:sz w:val="16"/>
          <w:szCs w:val="16"/>
        </w:rPr>
        <w:t xml:space="preserve"> </w:t>
      </w:r>
    </w:p>
    <w:p w14:paraId="6A564609" w14:textId="5F9A2D5F" w:rsidR="00B01E16" w:rsidRPr="0070293D" w:rsidRDefault="00BE6A86" w:rsidP="000B6D65">
      <w:pPr>
        <w:numPr>
          <w:ilvl w:val="0"/>
          <w:numId w:val="12"/>
        </w:numPr>
        <w:spacing w:after="60"/>
        <w:ind w:left="1060" w:hanging="357"/>
        <w:jc w:val="both"/>
        <w:rPr>
          <w:rFonts w:ascii="Montserrat Light" w:hAnsi="Montserrat Light"/>
          <w:sz w:val="16"/>
          <w:szCs w:val="16"/>
          <w:u w:val="single"/>
        </w:rPr>
      </w:pPr>
      <w:proofErr w:type="spellStart"/>
      <w:r>
        <w:rPr>
          <w:rFonts w:ascii="Montserrat Light" w:hAnsi="Montserrat Light"/>
          <w:sz w:val="16"/>
          <w:szCs w:val="16"/>
          <w:u w:val="single"/>
        </w:rPr>
        <w:t>Quarterly</w:t>
      </w:r>
      <w:proofErr w:type="spellEnd"/>
      <w:r w:rsidR="00B01E16" w:rsidRPr="0070293D">
        <w:rPr>
          <w:rFonts w:ascii="Montserrat Light" w:hAnsi="Montserrat Light"/>
          <w:sz w:val="16"/>
          <w:szCs w:val="16"/>
          <w:u w:val="single"/>
        </w:rPr>
        <w:t>:</w:t>
      </w:r>
    </w:p>
    <w:p w14:paraId="627D052D" w14:textId="4F4529B8" w:rsidR="00B85130" w:rsidRPr="00BE6A86" w:rsidRDefault="00BE6A86" w:rsidP="000B6D65">
      <w:pPr>
        <w:pStyle w:val="Prrafodelista"/>
        <w:numPr>
          <w:ilvl w:val="0"/>
          <w:numId w:val="20"/>
        </w:numPr>
        <w:spacing w:after="60"/>
        <w:jc w:val="both"/>
        <w:rPr>
          <w:rFonts w:ascii="Montserrat Light" w:hAnsi="Montserrat Light"/>
          <w:sz w:val="16"/>
          <w:szCs w:val="16"/>
          <w:lang w:val="en-GB"/>
        </w:rPr>
      </w:pPr>
      <w:r w:rsidRPr="00BE6A86">
        <w:rPr>
          <w:rFonts w:ascii="Montserrat Light" w:hAnsi="Montserrat Light"/>
          <w:sz w:val="16"/>
          <w:szCs w:val="16"/>
          <w:lang w:val="en-GB"/>
        </w:rPr>
        <w:t>January</w:t>
      </w:r>
      <w:r w:rsidR="00B85130" w:rsidRPr="00BE6A86">
        <w:rPr>
          <w:rFonts w:ascii="Montserrat Light" w:hAnsi="Montserrat Light"/>
          <w:sz w:val="16"/>
          <w:szCs w:val="16"/>
          <w:lang w:val="en-GB"/>
        </w:rPr>
        <w:t xml:space="preserve">, </w:t>
      </w:r>
      <w:proofErr w:type="spellStart"/>
      <w:r w:rsidRPr="00BE6A86">
        <w:rPr>
          <w:rFonts w:ascii="Montserrat Light" w:hAnsi="Montserrat Light"/>
          <w:sz w:val="16"/>
          <w:szCs w:val="16"/>
          <w:lang w:val="en-GB"/>
        </w:rPr>
        <w:t>fe</w:t>
      </w:r>
      <w:r>
        <w:rPr>
          <w:rFonts w:ascii="Montserrat Light" w:hAnsi="Montserrat Light"/>
          <w:sz w:val="16"/>
          <w:szCs w:val="16"/>
          <w:lang w:val="en-GB"/>
        </w:rPr>
        <w:t>bruary</w:t>
      </w:r>
      <w:proofErr w:type="spellEnd"/>
      <w:r w:rsidR="00B85130" w:rsidRPr="00BE6A86">
        <w:rPr>
          <w:rFonts w:ascii="Montserrat Light" w:hAnsi="Montserrat Light"/>
          <w:sz w:val="16"/>
          <w:szCs w:val="16"/>
          <w:lang w:val="en-GB"/>
        </w:rPr>
        <w:t xml:space="preserve"> </w:t>
      </w:r>
      <w:r>
        <w:rPr>
          <w:rFonts w:ascii="Montserrat Light" w:hAnsi="Montserrat Light"/>
          <w:sz w:val="16"/>
          <w:szCs w:val="16"/>
          <w:lang w:val="en-GB"/>
        </w:rPr>
        <w:t>&amp;</w:t>
      </w:r>
      <w:r w:rsidR="00B85130" w:rsidRPr="00BE6A86">
        <w:rPr>
          <w:rFonts w:ascii="Montserrat Light" w:hAnsi="Montserrat Light"/>
          <w:sz w:val="16"/>
          <w:szCs w:val="16"/>
          <w:lang w:val="en-GB"/>
        </w:rPr>
        <w:t xml:space="preserve"> </w:t>
      </w:r>
      <w:r>
        <w:rPr>
          <w:rFonts w:ascii="Montserrat Light" w:hAnsi="Montserrat Light"/>
          <w:sz w:val="16"/>
          <w:szCs w:val="16"/>
          <w:lang w:val="en-GB"/>
        </w:rPr>
        <w:t>march</w:t>
      </w:r>
      <w:r w:rsidR="00A40E26" w:rsidRPr="00BE6A86">
        <w:rPr>
          <w:rFonts w:ascii="Montserrat Light" w:hAnsi="Montserrat Light"/>
          <w:sz w:val="16"/>
          <w:szCs w:val="16"/>
          <w:lang w:val="en-GB"/>
        </w:rPr>
        <w:t>………………………………</w:t>
      </w:r>
      <w:r w:rsidR="00AF6B86" w:rsidRPr="00BE6A86">
        <w:rPr>
          <w:rFonts w:ascii="Montserrat Light" w:hAnsi="Montserrat Light"/>
          <w:sz w:val="16"/>
          <w:szCs w:val="16"/>
          <w:lang w:val="en-GB"/>
        </w:rPr>
        <w:t>………………</w:t>
      </w:r>
      <w:r w:rsidR="00A40E26" w:rsidRPr="00BE6A86">
        <w:rPr>
          <w:rFonts w:ascii="Montserrat Light" w:hAnsi="Montserrat Light"/>
          <w:sz w:val="16"/>
          <w:szCs w:val="16"/>
          <w:lang w:val="en-GB"/>
        </w:rPr>
        <w:t>…</w:t>
      </w:r>
      <w:r w:rsidR="00AF6B86" w:rsidRPr="00BE6A86">
        <w:rPr>
          <w:rFonts w:ascii="Montserrat Light" w:hAnsi="Montserrat Light"/>
          <w:sz w:val="16"/>
          <w:szCs w:val="16"/>
          <w:lang w:val="en-GB"/>
        </w:rPr>
        <w:t>.</w:t>
      </w:r>
      <w:r w:rsidR="00A40E26" w:rsidRPr="00BE6A86">
        <w:rPr>
          <w:rFonts w:ascii="Montserrat Light" w:hAnsi="Montserrat Light"/>
          <w:sz w:val="16"/>
          <w:szCs w:val="16"/>
          <w:lang w:val="en-GB"/>
        </w:rPr>
        <w:t>…………</w:t>
      </w:r>
      <w:r w:rsidR="00165495" w:rsidRPr="00BE6A86">
        <w:rPr>
          <w:rFonts w:ascii="Montserrat Light" w:hAnsi="Montserrat Light"/>
          <w:sz w:val="16"/>
          <w:szCs w:val="16"/>
          <w:lang w:val="en-GB"/>
        </w:rPr>
        <w:t xml:space="preserve"> </w:t>
      </w:r>
      <w:r w:rsidR="00AF6E91" w:rsidRPr="00BE6A86">
        <w:rPr>
          <w:rFonts w:ascii="Montserrat Light" w:hAnsi="Montserrat Light"/>
          <w:sz w:val="16"/>
          <w:szCs w:val="16"/>
          <w:lang w:val="en-GB"/>
        </w:rPr>
        <w:t xml:space="preserve"> </w:t>
      </w:r>
      <w:r w:rsidR="001C5B2A" w:rsidRPr="00BE6A86">
        <w:rPr>
          <w:rFonts w:ascii="Montserrat Light" w:hAnsi="Montserrat Light"/>
          <w:b/>
          <w:bCs/>
          <w:sz w:val="16"/>
          <w:szCs w:val="16"/>
          <w:lang w:val="en-GB"/>
        </w:rPr>
        <w:t>5</w:t>
      </w:r>
      <w:r w:rsidR="006478B0" w:rsidRPr="00BE6A86">
        <w:rPr>
          <w:rFonts w:ascii="Montserrat Light" w:hAnsi="Montserrat Light"/>
          <w:b/>
          <w:bCs/>
          <w:sz w:val="16"/>
          <w:szCs w:val="16"/>
          <w:lang w:val="en-GB"/>
        </w:rPr>
        <w:t>30</w:t>
      </w:r>
      <w:r w:rsidR="00B01E16" w:rsidRPr="00BE6A86">
        <w:rPr>
          <w:rFonts w:ascii="Montserrat Light" w:hAnsi="Montserrat Light"/>
          <w:b/>
          <w:bCs/>
          <w:sz w:val="16"/>
          <w:szCs w:val="16"/>
          <w:lang w:val="en-GB"/>
        </w:rPr>
        <w:t>.-</w:t>
      </w:r>
      <w:r w:rsidR="00AF6E91" w:rsidRPr="00BE6A86">
        <w:rPr>
          <w:rFonts w:ascii="Montserrat Light" w:hAnsi="Montserrat Light"/>
          <w:b/>
          <w:bCs/>
          <w:sz w:val="16"/>
          <w:szCs w:val="16"/>
          <w:lang w:val="en-GB"/>
        </w:rPr>
        <w:t xml:space="preserve">€ IVA </w:t>
      </w:r>
      <w:r w:rsidR="006D2767" w:rsidRPr="00BE6A86">
        <w:rPr>
          <w:rFonts w:ascii="Montserrat Light" w:hAnsi="Montserrat Light"/>
          <w:b/>
          <w:bCs/>
          <w:sz w:val="16"/>
          <w:szCs w:val="16"/>
          <w:lang w:val="en-GB"/>
        </w:rPr>
        <w:t>included</w:t>
      </w:r>
    </w:p>
    <w:p w14:paraId="44B299B3" w14:textId="0E0247BB" w:rsidR="00181EE7" w:rsidRPr="00921835" w:rsidRDefault="00BE6A86" w:rsidP="00181EE7">
      <w:pPr>
        <w:pStyle w:val="Prrafodelista"/>
        <w:numPr>
          <w:ilvl w:val="0"/>
          <w:numId w:val="20"/>
        </w:numPr>
        <w:spacing w:after="240"/>
        <w:jc w:val="both"/>
        <w:rPr>
          <w:rFonts w:ascii="Montserrat Light" w:hAnsi="Montserrat Light"/>
          <w:sz w:val="16"/>
          <w:szCs w:val="16"/>
          <w:lang w:val="en-GB"/>
        </w:rPr>
      </w:pPr>
      <w:r w:rsidRPr="00921835">
        <w:rPr>
          <w:rFonts w:ascii="Montserrat Light" w:hAnsi="Montserrat Light"/>
          <w:sz w:val="16"/>
          <w:szCs w:val="16"/>
          <w:lang w:val="en-GB"/>
        </w:rPr>
        <w:t>October</w:t>
      </w:r>
      <w:r w:rsidR="00FE4FA0" w:rsidRPr="00921835">
        <w:rPr>
          <w:rFonts w:ascii="Montserrat Light" w:hAnsi="Montserrat Light"/>
          <w:sz w:val="16"/>
          <w:szCs w:val="16"/>
          <w:lang w:val="en-GB"/>
        </w:rPr>
        <w:t xml:space="preserve">, </w:t>
      </w:r>
      <w:r w:rsidRPr="00921835">
        <w:rPr>
          <w:rFonts w:ascii="Montserrat Light" w:hAnsi="Montserrat Light"/>
          <w:sz w:val="16"/>
          <w:szCs w:val="16"/>
          <w:lang w:val="en-GB"/>
        </w:rPr>
        <w:t>november</w:t>
      </w:r>
      <w:r w:rsidR="00FE4FA0" w:rsidRPr="00921835">
        <w:rPr>
          <w:rFonts w:ascii="Montserrat Light" w:hAnsi="Montserrat Light"/>
          <w:sz w:val="16"/>
          <w:szCs w:val="16"/>
          <w:lang w:val="en-GB"/>
        </w:rPr>
        <w:t xml:space="preserve"> y </w:t>
      </w:r>
      <w:r w:rsidRPr="00921835">
        <w:rPr>
          <w:rFonts w:ascii="Montserrat Light" w:hAnsi="Montserrat Light"/>
          <w:sz w:val="16"/>
          <w:szCs w:val="16"/>
          <w:lang w:val="en-GB"/>
        </w:rPr>
        <w:t>december</w:t>
      </w:r>
      <w:r w:rsidR="00A40E26" w:rsidRPr="00921835">
        <w:rPr>
          <w:rFonts w:ascii="Montserrat Light" w:hAnsi="Montserrat Light"/>
          <w:sz w:val="16"/>
          <w:szCs w:val="16"/>
          <w:lang w:val="en-GB"/>
        </w:rPr>
        <w:t>……………………</w:t>
      </w:r>
      <w:r w:rsidR="00AF6B86" w:rsidRPr="00921835">
        <w:rPr>
          <w:rFonts w:ascii="Montserrat Light" w:hAnsi="Montserrat Light"/>
          <w:sz w:val="16"/>
          <w:szCs w:val="16"/>
          <w:lang w:val="en-GB"/>
        </w:rPr>
        <w:t>…</w:t>
      </w:r>
      <w:r w:rsidR="004B0910" w:rsidRPr="00921835">
        <w:rPr>
          <w:rFonts w:ascii="Montserrat Light" w:hAnsi="Montserrat Light"/>
          <w:sz w:val="16"/>
          <w:szCs w:val="16"/>
          <w:lang w:val="en-GB"/>
        </w:rPr>
        <w:t>……</w:t>
      </w:r>
      <w:r w:rsidR="00A40E26" w:rsidRPr="00921835">
        <w:rPr>
          <w:rFonts w:ascii="Montserrat Light" w:hAnsi="Montserrat Light"/>
          <w:sz w:val="16"/>
          <w:szCs w:val="16"/>
          <w:lang w:val="en-GB"/>
        </w:rPr>
        <w:t>…</w:t>
      </w:r>
      <w:r w:rsidR="004B0910" w:rsidRPr="00921835">
        <w:rPr>
          <w:rFonts w:ascii="Montserrat Light" w:hAnsi="Montserrat Light"/>
          <w:sz w:val="16"/>
          <w:szCs w:val="16"/>
          <w:lang w:val="en-GB"/>
        </w:rPr>
        <w:t>.</w:t>
      </w:r>
      <w:r w:rsidR="00A40E26" w:rsidRPr="00921835">
        <w:rPr>
          <w:rFonts w:ascii="Montserrat Light" w:hAnsi="Montserrat Light"/>
          <w:sz w:val="16"/>
          <w:szCs w:val="16"/>
          <w:lang w:val="en-GB"/>
        </w:rPr>
        <w:t>……….</w:t>
      </w:r>
      <w:r w:rsidR="00B01E16" w:rsidRPr="00921835">
        <w:rPr>
          <w:rFonts w:ascii="Montserrat Light" w:hAnsi="Montserrat Light"/>
          <w:sz w:val="16"/>
          <w:szCs w:val="16"/>
          <w:lang w:val="en-GB"/>
        </w:rPr>
        <w:t>..</w:t>
      </w:r>
      <w:r w:rsidR="001C5B2A" w:rsidRPr="00921835">
        <w:rPr>
          <w:rFonts w:ascii="Montserrat Light" w:hAnsi="Montserrat Light"/>
          <w:b/>
          <w:bCs/>
          <w:sz w:val="16"/>
          <w:szCs w:val="16"/>
          <w:lang w:val="en-GB"/>
        </w:rPr>
        <w:t>5</w:t>
      </w:r>
      <w:r w:rsidR="00165495" w:rsidRPr="00921835">
        <w:rPr>
          <w:rFonts w:ascii="Montserrat Light" w:hAnsi="Montserrat Light"/>
          <w:b/>
          <w:bCs/>
          <w:sz w:val="16"/>
          <w:szCs w:val="16"/>
          <w:lang w:val="en-GB"/>
        </w:rPr>
        <w:t>30</w:t>
      </w:r>
      <w:r w:rsidR="00B01E16" w:rsidRPr="00921835">
        <w:rPr>
          <w:rFonts w:ascii="Montserrat Light" w:hAnsi="Montserrat Light"/>
          <w:b/>
          <w:bCs/>
          <w:sz w:val="16"/>
          <w:szCs w:val="16"/>
          <w:lang w:val="en-GB"/>
        </w:rPr>
        <w:t>.-</w:t>
      </w:r>
      <w:r w:rsidR="00AF6E91" w:rsidRPr="00921835">
        <w:rPr>
          <w:rFonts w:ascii="Montserrat Light" w:hAnsi="Montserrat Light"/>
          <w:b/>
          <w:bCs/>
          <w:sz w:val="16"/>
          <w:szCs w:val="16"/>
          <w:lang w:val="en-GB"/>
        </w:rPr>
        <w:t xml:space="preserve">€ IVA </w:t>
      </w:r>
      <w:r w:rsidR="006D2767" w:rsidRPr="00921835">
        <w:rPr>
          <w:rFonts w:ascii="Montserrat Light" w:hAnsi="Montserrat Light"/>
          <w:b/>
          <w:bCs/>
          <w:sz w:val="16"/>
          <w:szCs w:val="16"/>
          <w:lang w:val="en-GB"/>
        </w:rPr>
        <w:t>included</w:t>
      </w:r>
    </w:p>
    <w:p w14:paraId="3D9DA151" w14:textId="7EA71E0D" w:rsidR="00B01E16" w:rsidRPr="00921835" w:rsidRDefault="00BE6A86" w:rsidP="000B6D65">
      <w:pPr>
        <w:spacing w:after="120"/>
        <w:jc w:val="both"/>
        <w:rPr>
          <w:rFonts w:ascii="Montserrat Light" w:hAnsi="Montserrat Light"/>
          <w:b/>
          <w:bCs/>
          <w:sz w:val="16"/>
          <w:szCs w:val="16"/>
          <w:u w:val="single"/>
          <w:lang w:val="en-GB"/>
        </w:rPr>
      </w:pPr>
      <w:r w:rsidRPr="00921835">
        <w:rPr>
          <w:rFonts w:ascii="Montserrat Light" w:hAnsi="Montserrat Light"/>
          <w:b/>
          <w:bCs/>
          <w:sz w:val="16"/>
          <w:szCs w:val="16"/>
          <w:u w:val="single"/>
          <w:lang w:val="en-GB"/>
        </w:rPr>
        <w:t>SUPPLIERS</w:t>
      </w:r>
    </w:p>
    <w:p w14:paraId="475AE434" w14:textId="24F224FF" w:rsidR="00B85130" w:rsidRPr="00BE6A86" w:rsidRDefault="00BE6A86" w:rsidP="002E024C">
      <w:pPr>
        <w:spacing w:after="120"/>
        <w:jc w:val="both"/>
        <w:rPr>
          <w:rFonts w:ascii="Montserrat Light" w:hAnsi="Montserrat Light"/>
          <w:b/>
          <w:bCs/>
          <w:sz w:val="16"/>
          <w:szCs w:val="16"/>
          <w:u w:val="single"/>
          <w:lang w:val="en-GB"/>
        </w:rPr>
      </w:pPr>
      <w:r w:rsidRPr="00BE6A86">
        <w:rPr>
          <w:rFonts w:ascii="Montserrat Light" w:hAnsi="Montserrat Light"/>
          <w:sz w:val="16"/>
          <w:szCs w:val="16"/>
          <w:lang w:val="en-GB"/>
        </w:rPr>
        <w:t xml:space="preserve">Annual authorizations for supplier use, subject to the limitations set out in section f) above, shall have a price </w:t>
      </w:r>
      <w:proofErr w:type="gramStart"/>
      <w:r w:rsidRPr="00BE6A86">
        <w:rPr>
          <w:rFonts w:ascii="Montserrat Light" w:hAnsi="Montserrat Light"/>
          <w:sz w:val="16"/>
          <w:szCs w:val="16"/>
          <w:lang w:val="en-GB"/>
        </w:rPr>
        <w:t>of</w:t>
      </w:r>
      <w:r w:rsidRPr="00BE6A86">
        <w:rPr>
          <w:rFonts w:ascii="Montserrat Light" w:hAnsi="Montserrat Light"/>
          <w:b/>
          <w:bCs/>
          <w:sz w:val="16"/>
          <w:szCs w:val="16"/>
          <w:lang w:val="en-GB"/>
        </w:rPr>
        <w:t xml:space="preserve"> </w:t>
      </w:r>
      <w:r>
        <w:rPr>
          <w:rFonts w:ascii="Montserrat Light" w:hAnsi="Montserrat Light"/>
          <w:b/>
          <w:bCs/>
          <w:sz w:val="16"/>
          <w:szCs w:val="16"/>
          <w:lang w:val="en-GB"/>
        </w:rPr>
        <w:t xml:space="preserve"> </w:t>
      </w:r>
      <w:r w:rsidR="001C5B2A" w:rsidRPr="00BE6A86">
        <w:rPr>
          <w:rFonts w:ascii="Montserrat Light" w:hAnsi="Montserrat Light"/>
          <w:b/>
          <w:bCs/>
          <w:sz w:val="16"/>
          <w:szCs w:val="16"/>
          <w:lang w:val="en-GB"/>
        </w:rPr>
        <w:t>5</w:t>
      </w:r>
      <w:r w:rsidR="00165495" w:rsidRPr="00BE6A86">
        <w:rPr>
          <w:rFonts w:ascii="Montserrat Light" w:hAnsi="Montserrat Light"/>
          <w:b/>
          <w:bCs/>
          <w:sz w:val="16"/>
          <w:szCs w:val="16"/>
          <w:lang w:val="en-GB"/>
        </w:rPr>
        <w:t>60</w:t>
      </w:r>
      <w:proofErr w:type="gramEnd"/>
      <w:r w:rsidR="00B01E16" w:rsidRPr="00BE6A86">
        <w:rPr>
          <w:rFonts w:ascii="Montserrat Light" w:hAnsi="Montserrat Light"/>
          <w:b/>
          <w:bCs/>
          <w:sz w:val="16"/>
          <w:szCs w:val="16"/>
          <w:lang w:val="en-GB"/>
        </w:rPr>
        <w:t>.-</w:t>
      </w:r>
      <w:r w:rsidR="00AF6E91" w:rsidRPr="00BE6A86">
        <w:rPr>
          <w:rFonts w:ascii="Montserrat Light" w:hAnsi="Montserrat Light"/>
          <w:b/>
          <w:bCs/>
          <w:sz w:val="16"/>
          <w:szCs w:val="16"/>
          <w:lang w:val="en-GB"/>
        </w:rPr>
        <w:t xml:space="preserve">€ IVA </w:t>
      </w:r>
      <w:r w:rsidRPr="00BE6A86">
        <w:rPr>
          <w:rFonts w:ascii="Montserrat Light" w:hAnsi="Montserrat Light"/>
          <w:b/>
          <w:bCs/>
          <w:sz w:val="16"/>
          <w:szCs w:val="16"/>
          <w:lang w:val="en-GB"/>
        </w:rPr>
        <w:t>included</w:t>
      </w:r>
      <w:r w:rsidR="00AF6E91" w:rsidRPr="00BE6A86">
        <w:rPr>
          <w:rFonts w:ascii="Montserrat Light" w:hAnsi="Montserrat Light"/>
          <w:sz w:val="16"/>
          <w:szCs w:val="16"/>
          <w:lang w:val="en-GB"/>
        </w:rPr>
        <w:t>.</w:t>
      </w:r>
    </w:p>
    <w:p w14:paraId="7D934118" w14:textId="61C7F7EF" w:rsidR="00AE0ECA" w:rsidRPr="00BE6A86" w:rsidRDefault="00BE6A86" w:rsidP="000B6D65">
      <w:pPr>
        <w:spacing w:after="120"/>
        <w:jc w:val="both"/>
        <w:rPr>
          <w:rFonts w:ascii="Montserrat Light" w:hAnsi="Montserrat Light"/>
          <w:color w:val="FF0000"/>
          <w:sz w:val="16"/>
          <w:szCs w:val="16"/>
          <w:lang w:val="en-GB"/>
        </w:rPr>
      </w:pPr>
      <w:r w:rsidRPr="00BE6A86">
        <w:rPr>
          <w:rFonts w:ascii="Montserrat Light" w:hAnsi="Montserrat Light"/>
          <w:sz w:val="16"/>
          <w:szCs w:val="16"/>
          <w:lang w:val="en-GB"/>
        </w:rPr>
        <w:t>All authorizations may be obtained at the Puerto Banús Customer Service Department as of March 30</w:t>
      </w:r>
      <w:r>
        <w:rPr>
          <w:rFonts w:ascii="Montserrat Light" w:hAnsi="Montserrat Light"/>
          <w:sz w:val="16"/>
          <w:szCs w:val="16"/>
          <w:lang w:val="en-GB"/>
        </w:rPr>
        <w:t>.</w:t>
      </w:r>
    </w:p>
    <w:p w14:paraId="153524D7" w14:textId="77777777" w:rsidR="00CE3932" w:rsidRPr="00BE6A86" w:rsidRDefault="00CE3932" w:rsidP="000B6D65">
      <w:pPr>
        <w:spacing w:after="120"/>
        <w:ind w:left="9075" w:firstLine="142"/>
        <w:jc w:val="both"/>
        <w:rPr>
          <w:rFonts w:ascii="Montserrat Light" w:hAnsi="Montserrat Light" w:cs="Arial"/>
          <w:sz w:val="16"/>
          <w:szCs w:val="16"/>
          <w:lang w:val="en-GB"/>
        </w:rPr>
      </w:pPr>
    </w:p>
    <w:p w14:paraId="32D30DF8" w14:textId="108495AC" w:rsidR="00AE0ECA" w:rsidRPr="00274634" w:rsidRDefault="00BE6A86" w:rsidP="00BE6A86">
      <w:pPr>
        <w:spacing w:after="120"/>
        <w:ind w:left="7799" w:firstLine="709"/>
        <w:jc w:val="both"/>
        <w:rPr>
          <w:rFonts w:ascii="Montserrat Light" w:hAnsi="Montserrat Light" w:cs="Arial"/>
          <w:sz w:val="16"/>
          <w:szCs w:val="16"/>
          <w:lang w:val="es-ES_tradnl"/>
        </w:rPr>
      </w:pPr>
      <w:r>
        <w:rPr>
          <w:rFonts w:ascii="Montserrat Light" w:hAnsi="Montserrat Light" w:cs="Arial"/>
          <w:sz w:val="16"/>
          <w:szCs w:val="16"/>
          <w:lang w:val="es-ES_tradnl"/>
        </w:rPr>
        <w:t>The Management</w:t>
      </w:r>
      <w:r w:rsidR="00AE0ECA" w:rsidRPr="00EA7D13">
        <w:rPr>
          <w:rFonts w:ascii="Montserrat Light" w:hAnsi="Montserrat Light" w:cs="Arial"/>
          <w:sz w:val="16"/>
          <w:szCs w:val="16"/>
          <w:lang w:val="es-ES_tradnl"/>
        </w:rPr>
        <w:t>.</w:t>
      </w:r>
    </w:p>
    <w:sectPr w:rsidR="00AE0ECA" w:rsidRPr="00274634" w:rsidSect="00AF22C3">
      <w:headerReference w:type="even" r:id="rId8"/>
      <w:headerReference w:type="default" r:id="rId9"/>
      <w:footerReference w:type="even" r:id="rId10"/>
      <w:footerReference w:type="default" r:id="rId11"/>
      <w:type w:val="oddPage"/>
      <w:pgSz w:w="11906" w:h="16838"/>
      <w:pgMar w:top="993" w:right="794" w:bottom="249" w:left="794" w:header="567" w:footer="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BC03" w14:textId="77777777" w:rsidR="00E62159" w:rsidRDefault="00E62159">
      <w:r>
        <w:separator/>
      </w:r>
    </w:p>
  </w:endnote>
  <w:endnote w:type="continuationSeparator" w:id="0">
    <w:p w14:paraId="168403EA" w14:textId="77777777" w:rsidR="00E62159" w:rsidRDefault="00E6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05E9" w14:textId="77777777" w:rsidR="004208D4" w:rsidRDefault="004208D4" w:rsidP="004208D4">
    <w:pPr>
      <w:shd w:val="clear" w:color="auto" w:fill="FFFFFF"/>
      <w:jc w:val="center"/>
      <w:rPr>
        <w:rFonts w:ascii="Arial" w:eastAsia="Tahoma" w:hAnsi="Arial" w:cs="Arial"/>
        <w:color w:val="A6A6A6"/>
        <w:sz w:val="14"/>
        <w:szCs w:val="16"/>
      </w:rPr>
    </w:pPr>
    <w:bookmarkStart w:id="0" w:name="_Hlk514324893"/>
    <w:bookmarkStart w:id="1" w:name="_Hlk514324894"/>
    <w:r w:rsidRPr="00AE0ECA">
      <w:rPr>
        <w:rFonts w:ascii="Arial" w:eastAsia="Tahoma" w:hAnsi="Arial" w:cs="Arial"/>
        <w:color w:val="A6A6A6"/>
        <w:sz w:val="14"/>
        <w:szCs w:val="16"/>
      </w:rPr>
      <w:t>PUERTO JOSE BANUS S.A. TORRE DE CONTROL. MARBELLA 29660 (MALAGA)</w:t>
    </w:r>
  </w:p>
  <w:p w14:paraId="4A9C6887" w14:textId="77777777" w:rsidR="004208D4" w:rsidRDefault="004208D4" w:rsidP="004208D4">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w:t>
    </w:r>
    <w:hyperlink r:id="rId1" w:history="1">
      <w:r w:rsidRPr="004208D4">
        <w:rPr>
          <w:rFonts w:ascii="Arial" w:eastAsia="Tahoma" w:hAnsi="Arial" w:cs="Arial"/>
          <w:color w:val="A6A6A6"/>
          <w:sz w:val="14"/>
          <w:szCs w:val="16"/>
        </w:rPr>
        <w:t>+34</w:t>
      </w:r>
      <w:r>
        <w:rPr>
          <w:rFonts w:ascii="Arial" w:eastAsia="Tahoma" w:hAnsi="Arial" w:cs="Arial"/>
          <w:color w:val="A6A6A6"/>
          <w:sz w:val="14"/>
          <w:szCs w:val="16"/>
        </w:rPr>
        <w:t>)</w:t>
      </w:r>
      <w:r w:rsidRPr="004208D4">
        <w:rPr>
          <w:rFonts w:ascii="Arial" w:eastAsia="Tahoma" w:hAnsi="Arial" w:cs="Arial"/>
          <w:color w:val="A6A6A6"/>
          <w:sz w:val="14"/>
          <w:szCs w:val="16"/>
        </w:rPr>
        <w:t xml:space="preserve"> 952 909 800</w:t>
      </w:r>
    </w:hyperlink>
    <w:r>
      <w:rPr>
        <w:rFonts w:ascii="Arial" w:eastAsia="Tahoma" w:hAnsi="Arial" w:cs="Arial"/>
        <w:color w:val="A6A6A6"/>
        <w:sz w:val="14"/>
        <w:szCs w:val="16"/>
      </w:rPr>
      <w:t xml:space="preserve"> – www.puertojosebanus.es</w:t>
    </w:r>
  </w:p>
  <w:p w14:paraId="6D62D550" w14:textId="77777777" w:rsidR="004208D4" w:rsidRPr="004208D4" w:rsidRDefault="004208D4" w:rsidP="004208D4">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clientes@puertojosebanus.es</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0D6F" w14:textId="77777777" w:rsidR="00AE0ECA" w:rsidRDefault="00AE0ECA" w:rsidP="00AE0ECA">
    <w:pPr>
      <w:shd w:val="clear" w:color="auto" w:fill="FFFFFF"/>
      <w:jc w:val="center"/>
      <w:rPr>
        <w:rFonts w:ascii="Arial" w:eastAsia="Tahoma" w:hAnsi="Arial" w:cs="Arial"/>
        <w:color w:val="A6A6A6"/>
        <w:sz w:val="14"/>
        <w:szCs w:val="16"/>
      </w:rPr>
    </w:pPr>
    <w:r w:rsidRPr="00AE0ECA">
      <w:rPr>
        <w:rFonts w:ascii="Arial" w:eastAsia="Tahoma" w:hAnsi="Arial" w:cs="Arial"/>
        <w:color w:val="A6A6A6"/>
        <w:sz w:val="14"/>
        <w:szCs w:val="16"/>
      </w:rPr>
      <w:t>PUERTO JOSE BANUS S.A. TORRE DE CONTROL. MARBELLA 29660 (MALAGA)</w:t>
    </w:r>
  </w:p>
  <w:p w14:paraId="0ED95769" w14:textId="77777777" w:rsidR="004208D4" w:rsidRDefault="004208D4" w:rsidP="00AE0ECA">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w:t>
    </w:r>
    <w:hyperlink r:id="rId1" w:history="1">
      <w:r w:rsidRPr="004208D4">
        <w:rPr>
          <w:rFonts w:ascii="Arial" w:eastAsia="Tahoma" w:hAnsi="Arial" w:cs="Arial"/>
          <w:color w:val="A6A6A6"/>
          <w:sz w:val="14"/>
          <w:szCs w:val="16"/>
        </w:rPr>
        <w:t>+34</w:t>
      </w:r>
      <w:r>
        <w:rPr>
          <w:rFonts w:ascii="Arial" w:eastAsia="Tahoma" w:hAnsi="Arial" w:cs="Arial"/>
          <w:color w:val="A6A6A6"/>
          <w:sz w:val="14"/>
          <w:szCs w:val="16"/>
        </w:rPr>
        <w:t>)</w:t>
      </w:r>
      <w:r w:rsidRPr="004208D4">
        <w:rPr>
          <w:rFonts w:ascii="Arial" w:eastAsia="Tahoma" w:hAnsi="Arial" w:cs="Arial"/>
          <w:color w:val="A6A6A6"/>
          <w:sz w:val="14"/>
          <w:szCs w:val="16"/>
        </w:rPr>
        <w:t xml:space="preserve"> 952 909 800</w:t>
      </w:r>
    </w:hyperlink>
    <w:r>
      <w:rPr>
        <w:rFonts w:ascii="Arial" w:eastAsia="Tahoma" w:hAnsi="Arial" w:cs="Arial"/>
        <w:color w:val="A6A6A6"/>
        <w:sz w:val="14"/>
        <w:szCs w:val="16"/>
      </w:rPr>
      <w:t xml:space="preserve"> – www.puertojosebanus.es</w:t>
    </w:r>
  </w:p>
  <w:p w14:paraId="42FB02D4" w14:textId="77777777" w:rsidR="004208D4" w:rsidRPr="00AE0ECA" w:rsidRDefault="004208D4" w:rsidP="00AE0ECA">
    <w:pPr>
      <w:shd w:val="clear" w:color="auto" w:fill="FFFFFF"/>
      <w:jc w:val="center"/>
      <w:rPr>
        <w:rFonts w:ascii="Arial" w:eastAsia="Tahoma" w:hAnsi="Arial" w:cs="Arial"/>
        <w:color w:val="A6A6A6"/>
        <w:sz w:val="14"/>
        <w:szCs w:val="16"/>
      </w:rPr>
    </w:pPr>
    <w:r>
      <w:rPr>
        <w:rFonts w:ascii="Arial" w:eastAsia="Tahoma" w:hAnsi="Arial" w:cs="Arial"/>
        <w:color w:val="A6A6A6"/>
        <w:sz w:val="14"/>
        <w:szCs w:val="16"/>
      </w:rPr>
      <w:t>clientes@puertojosebanus.es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24CE" w14:textId="77777777" w:rsidR="00E62159" w:rsidRDefault="00E62159">
      <w:r>
        <w:separator/>
      </w:r>
    </w:p>
  </w:footnote>
  <w:footnote w:type="continuationSeparator" w:id="0">
    <w:p w14:paraId="4E0FC7C8" w14:textId="77777777" w:rsidR="00E62159" w:rsidRDefault="00E62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3B6" w14:textId="77777777" w:rsidR="00437038" w:rsidRDefault="00AF22C3" w:rsidP="00AF22C3">
    <w:pPr>
      <w:pStyle w:val="Encabezado"/>
      <w:jc w:val="center"/>
    </w:pPr>
    <w:r>
      <w:rPr>
        <w:noProof/>
      </w:rPr>
      <w:drawing>
        <wp:inline distT="0" distB="0" distL="0" distR="0" wp14:anchorId="236D139F" wp14:editId="2A967522">
          <wp:extent cx="2186940" cy="107124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ertoBanus_Positivo_reducido.png"/>
                  <pic:cNvPicPr/>
                </pic:nvPicPr>
                <pic:blipFill rotWithShape="1">
                  <a:blip r:embed="rId1">
                    <a:extLst>
                      <a:ext uri="{28A0092B-C50C-407E-A947-70E740481C1C}">
                        <a14:useLocalDpi xmlns:a14="http://schemas.microsoft.com/office/drawing/2010/main" val="0"/>
                      </a:ext>
                    </a:extLst>
                  </a:blip>
                  <a:srcRect l="-777" t="19990" r="777" b="11512"/>
                  <a:stretch/>
                </pic:blipFill>
                <pic:spPr bwMode="auto">
                  <a:xfrm>
                    <a:off x="0" y="0"/>
                    <a:ext cx="2186940" cy="107124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7FCE" w14:textId="77777777" w:rsidR="00274634" w:rsidRDefault="00AF22C3" w:rsidP="00AF22C3">
    <w:pPr>
      <w:pStyle w:val="Encabezado"/>
      <w:jc w:val="center"/>
      <w:rPr>
        <w:noProof/>
      </w:rPr>
    </w:pPr>
    <w:r>
      <w:rPr>
        <w:noProof/>
      </w:rPr>
      <w:drawing>
        <wp:inline distT="0" distB="0" distL="0" distR="0" wp14:anchorId="69185FEF" wp14:editId="672531B5">
          <wp:extent cx="2186940" cy="107124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ertoBanus_Positivo_reducido.png"/>
                  <pic:cNvPicPr/>
                </pic:nvPicPr>
                <pic:blipFill rotWithShape="1">
                  <a:blip r:embed="rId1">
                    <a:extLst>
                      <a:ext uri="{28A0092B-C50C-407E-A947-70E740481C1C}">
                        <a14:useLocalDpi xmlns:a14="http://schemas.microsoft.com/office/drawing/2010/main" val="0"/>
                      </a:ext>
                    </a:extLst>
                  </a:blip>
                  <a:srcRect l="-777" t="19990" r="777" b="11512"/>
                  <a:stretch/>
                </pic:blipFill>
                <pic:spPr bwMode="auto">
                  <a:xfrm>
                    <a:off x="0" y="0"/>
                    <a:ext cx="2186940" cy="10712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CF4"/>
    <w:multiLevelType w:val="singleLevel"/>
    <w:tmpl w:val="2E001E7C"/>
    <w:lvl w:ilvl="0">
      <w:start w:val="1"/>
      <w:numFmt w:val="bullet"/>
      <w:lvlText w:val="-"/>
      <w:lvlJc w:val="left"/>
      <w:pPr>
        <w:tabs>
          <w:tab w:val="num" w:pos="1065"/>
        </w:tabs>
        <w:ind w:left="1065" w:hanging="360"/>
      </w:pPr>
      <w:rPr>
        <w:rFonts w:hint="default"/>
      </w:rPr>
    </w:lvl>
  </w:abstractNum>
  <w:abstractNum w:abstractNumId="1" w15:restartNumberingAfterBreak="0">
    <w:nsid w:val="027A36A4"/>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31C7C22"/>
    <w:multiLevelType w:val="hybridMultilevel"/>
    <w:tmpl w:val="6E5425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7F6567"/>
    <w:multiLevelType w:val="hybridMultilevel"/>
    <w:tmpl w:val="BFE6690A"/>
    <w:lvl w:ilvl="0" w:tplc="EC88A816">
      <w:start w:val="1"/>
      <w:numFmt w:val="decimal"/>
      <w:lvlText w:val="%1."/>
      <w:lvlJc w:val="left"/>
      <w:pPr>
        <w:ind w:left="1425" w:hanging="360"/>
      </w:pPr>
      <w:rPr>
        <w:rFonts w:hint="default"/>
        <w:b w:val="0"/>
        <w:u w:val="none"/>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 w15:restartNumberingAfterBreak="0">
    <w:nsid w:val="07155D1C"/>
    <w:multiLevelType w:val="hybridMultilevel"/>
    <w:tmpl w:val="C9660442"/>
    <w:lvl w:ilvl="0" w:tplc="E4AE9E3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078A71AC"/>
    <w:multiLevelType w:val="hybridMultilevel"/>
    <w:tmpl w:val="3A5E82B8"/>
    <w:lvl w:ilvl="0" w:tplc="2E001E7C">
      <w:start w:val="1"/>
      <w:numFmt w:val="bullet"/>
      <w:lvlText w:val="-"/>
      <w:lvlJc w:val="left"/>
      <w:pPr>
        <w:ind w:left="3338"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6" w15:restartNumberingAfterBreak="0">
    <w:nsid w:val="07D9466A"/>
    <w:multiLevelType w:val="hybridMultilevel"/>
    <w:tmpl w:val="FA66C82E"/>
    <w:lvl w:ilvl="0" w:tplc="0C0A000F">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AA726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ED5777"/>
    <w:multiLevelType w:val="hybridMultilevel"/>
    <w:tmpl w:val="273A5AA0"/>
    <w:lvl w:ilvl="0" w:tplc="3E0015B0">
      <w:start w:val="1"/>
      <w:numFmt w:val="lowerLetter"/>
      <w:lvlText w:val="%1)"/>
      <w:lvlJc w:val="left"/>
      <w:pPr>
        <w:ind w:left="360" w:hanging="360"/>
      </w:pPr>
      <w:rPr>
        <w:b w:val="0"/>
        <w:bCs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47D79E0"/>
    <w:multiLevelType w:val="hybridMultilevel"/>
    <w:tmpl w:val="F3E2DB78"/>
    <w:lvl w:ilvl="0" w:tplc="46C8EFA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364020"/>
    <w:multiLevelType w:val="singleLevel"/>
    <w:tmpl w:val="2E001E7C"/>
    <w:lvl w:ilvl="0">
      <w:start w:val="1"/>
      <w:numFmt w:val="bullet"/>
      <w:lvlText w:val="-"/>
      <w:lvlJc w:val="left"/>
      <w:pPr>
        <w:tabs>
          <w:tab w:val="num" w:pos="1065"/>
        </w:tabs>
        <w:ind w:left="1065" w:hanging="360"/>
      </w:pPr>
      <w:rPr>
        <w:rFonts w:hint="default"/>
      </w:rPr>
    </w:lvl>
  </w:abstractNum>
  <w:abstractNum w:abstractNumId="11" w15:restartNumberingAfterBreak="0">
    <w:nsid w:val="294E3C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646B46"/>
    <w:multiLevelType w:val="singleLevel"/>
    <w:tmpl w:val="2E001E7C"/>
    <w:lvl w:ilvl="0">
      <w:start w:val="1"/>
      <w:numFmt w:val="bullet"/>
      <w:lvlText w:val="-"/>
      <w:lvlJc w:val="left"/>
      <w:pPr>
        <w:tabs>
          <w:tab w:val="num" w:pos="1065"/>
        </w:tabs>
        <w:ind w:left="1065" w:hanging="360"/>
      </w:pPr>
      <w:rPr>
        <w:rFonts w:hint="default"/>
      </w:rPr>
    </w:lvl>
  </w:abstractNum>
  <w:abstractNum w:abstractNumId="13" w15:restartNumberingAfterBreak="0">
    <w:nsid w:val="31205990"/>
    <w:multiLevelType w:val="hybridMultilevel"/>
    <w:tmpl w:val="994A1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5540C1"/>
    <w:multiLevelType w:val="singleLevel"/>
    <w:tmpl w:val="2E001E7C"/>
    <w:lvl w:ilvl="0">
      <w:start w:val="1"/>
      <w:numFmt w:val="bullet"/>
      <w:lvlText w:val="-"/>
      <w:lvlJc w:val="left"/>
      <w:pPr>
        <w:tabs>
          <w:tab w:val="num" w:pos="1065"/>
        </w:tabs>
        <w:ind w:left="1065" w:hanging="360"/>
      </w:pPr>
      <w:rPr>
        <w:rFonts w:hint="default"/>
      </w:rPr>
    </w:lvl>
  </w:abstractNum>
  <w:abstractNum w:abstractNumId="15" w15:restartNumberingAfterBreak="0">
    <w:nsid w:val="338B1CD7"/>
    <w:multiLevelType w:val="hybridMultilevel"/>
    <w:tmpl w:val="E534AC1E"/>
    <w:lvl w:ilvl="0" w:tplc="0C0A000D">
      <w:start w:val="1"/>
      <w:numFmt w:val="bullet"/>
      <w:lvlText w:val=""/>
      <w:lvlJc w:val="left"/>
      <w:pPr>
        <w:ind w:left="1780" w:hanging="360"/>
      </w:pPr>
      <w:rPr>
        <w:rFonts w:ascii="Wingdings" w:hAnsi="Wingdings"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16" w15:restartNumberingAfterBreak="0">
    <w:nsid w:val="38D577F3"/>
    <w:multiLevelType w:val="hybridMultilevel"/>
    <w:tmpl w:val="62607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C82E94"/>
    <w:multiLevelType w:val="singleLevel"/>
    <w:tmpl w:val="2E001E7C"/>
    <w:lvl w:ilvl="0">
      <w:start w:val="1"/>
      <w:numFmt w:val="bullet"/>
      <w:lvlText w:val="-"/>
      <w:lvlJc w:val="left"/>
      <w:pPr>
        <w:tabs>
          <w:tab w:val="num" w:pos="1065"/>
        </w:tabs>
        <w:ind w:left="1065" w:hanging="360"/>
      </w:pPr>
      <w:rPr>
        <w:rFonts w:hint="default"/>
      </w:rPr>
    </w:lvl>
  </w:abstractNum>
  <w:abstractNum w:abstractNumId="18" w15:restartNumberingAfterBreak="0">
    <w:nsid w:val="540C240E"/>
    <w:multiLevelType w:val="hybridMultilevel"/>
    <w:tmpl w:val="E61EA4B4"/>
    <w:lvl w:ilvl="0" w:tplc="0C0A000D">
      <w:start w:val="1"/>
      <w:numFmt w:val="bullet"/>
      <w:lvlText w:val=""/>
      <w:lvlJc w:val="left"/>
      <w:pPr>
        <w:ind w:left="1780" w:hanging="360"/>
      </w:pPr>
      <w:rPr>
        <w:rFonts w:ascii="Wingdings" w:hAnsi="Wingdings"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19" w15:restartNumberingAfterBreak="0">
    <w:nsid w:val="55FB3AF3"/>
    <w:multiLevelType w:val="singleLevel"/>
    <w:tmpl w:val="0C0A000F"/>
    <w:lvl w:ilvl="0">
      <w:start w:val="1"/>
      <w:numFmt w:val="decimal"/>
      <w:lvlText w:val="%1."/>
      <w:lvlJc w:val="left"/>
      <w:pPr>
        <w:tabs>
          <w:tab w:val="num" w:pos="360"/>
        </w:tabs>
        <w:ind w:left="360" w:hanging="360"/>
      </w:pPr>
    </w:lvl>
  </w:abstractNum>
  <w:abstractNum w:abstractNumId="20" w15:restartNumberingAfterBreak="0">
    <w:nsid w:val="60C95BCC"/>
    <w:multiLevelType w:val="hybridMultilevel"/>
    <w:tmpl w:val="3C8E94D6"/>
    <w:lvl w:ilvl="0" w:tplc="42B2355E">
      <w:start w:val="4"/>
      <w:numFmt w:val="lowerLetter"/>
      <w:lvlText w:val="%1)"/>
      <w:lvlJc w:val="left"/>
      <w:pPr>
        <w:ind w:left="720" w:hanging="360"/>
      </w:pPr>
      <w:rPr>
        <w:rFonts w:hint="default"/>
        <w:b w:val="0"/>
        <w:sz w:val="14"/>
        <w:szCs w:val="1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8670CF2"/>
    <w:multiLevelType w:val="singleLevel"/>
    <w:tmpl w:val="C2421A04"/>
    <w:lvl w:ilvl="0">
      <w:start w:val="1"/>
      <w:numFmt w:val="decimal"/>
      <w:lvlText w:val="%1."/>
      <w:lvlJc w:val="left"/>
      <w:pPr>
        <w:tabs>
          <w:tab w:val="num" w:pos="1065"/>
        </w:tabs>
        <w:ind w:left="1065" w:hanging="360"/>
      </w:pPr>
      <w:rPr>
        <w:rFonts w:hint="default"/>
      </w:rPr>
    </w:lvl>
  </w:abstractNum>
  <w:abstractNum w:abstractNumId="22" w15:restartNumberingAfterBreak="0">
    <w:nsid w:val="7F257D0C"/>
    <w:multiLevelType w:val="hybridMultilevel"/>
    <w:tmpl w:val="A6CE9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97147637">
    <w:abstractNumId w:val="17"/>
  </w:num>
  <w:num w:numId="2" w16cid:durableId="1713771362">
    <w:abstractNumId w:val="1"/>
  </w:num>
  <w:num w:numId="3" w16cid:durableId="1968929102">
    <w:abstractNumId w:val="21"/>
  </w:num>
  <w:num w:numId="4" w16cid:durableId="1324360608">
    <w:abstractNumId w:val="12"/>
  </w:num>
  <w:num w:numId="5" w16cid:durableId="1768303461">
    <w:abstractNumId w:val="14"/>
  </w:num>
  <w:num w:numId="6" w16cid:durableId="1382242331">
    <w:abstractNumId w:val="0"/>
  </w:num>
  <w:num w:numId="7" w16cid:durableId="753477090">
    <w:abstractNumId w:val="10"/>
  </w:num>
  <w:num w:numId="8" w16cid:durableId="1352685997">
    <w:abstractNumId w:val="7"/>
  </w:num>
  <w:num w:numId="9" w16cid:durableId="1847747760">
    <w:abstractNumId w:val="11"/>
  </w:num>
  <w:num w:numId="10" w16cid:durableId="621040284">
    <w:abstractNumId w:val="19"/>
  </w:num>
  <w:num w:numId="11" w16cid:durableId="255132948">
    <w:abstractNumId w:val="8"/>
  </w:num>
  <w:num w:numId="12" w16cid:durableId="424350171">
    <w:abstractNumId w:val="5"/>
  </w:num>
  <w:num w:numId="13" w16cid:durableId="1049497249">
    <w:abstractNumId w:val="2"/>
  </w:num>
  <w:num w:numId="14" w16cid:durableId="488443985">
    <w:abstractNumId w:val="20"/>
  </w:num>
  <w:num w:numId="15" w16cid:durableId="1497724271">
    <w:abstractNumId w:val="9"/>
  </w:num>
  <w:num w:numId="16" w16cid:durableId="1371759041">
    <w:abstractNumId w:val="16"/>
  </w:num>
  <w:num w:numId="17" w16cid:durableId="98380993">
    <w:abstractNumId w:val="13"/>
  </w:num>
  <w:num w:numId="18" w16cid:durableId="1356347294">
    <w:abstractNumId w:val="6"/>
  </w:num>
  <w:num w:numId="19" w16cid:durableId="1260799178">
    <w:abstractNumId w:val="18"/>
  </w:num>
  <w:num w:numId="20" w16cid:durableId="485822771">
    <w:abstractNumId w:val="15"/>
  </w:num>
  <w:num w:numId="21" w16cid:durableId="368536031">
    <w:abstractNumId w:val="22"/>
  </w:num>
  <w:num w:numId="22" w16cid:durableId="1164861128">
    <w:abstractNumId w:val="3"/>
  </w:num>
  <w:num w:numId="23" w16cid:durableId="1000426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BA"/>
    <w:rsid w:val="0001566D"/>
    <w:rsid w:val="00015C8D"/>
    <w:rsid w:val="00073D0B"/>
    <w:rsid w:val="000839ED"/>
    <w:rsid w:val="00093E89"/>
    <w:rsid w:val="000A507E"/>
    <w:rsid w:val="000B6D65"/>
    <w:rsid w:val="000B6E91"/>
    <w:rsid w:val="000D08F2"/>
    <w:rsid w:val="000D2B62"/>
    <w:rsid w:val="000F581A"/>
    <w:rsid w:val="00117ADA"/>
    <w:rsid w:val="00127340"/>
    <w:rsid w:val="00136FFB"/>
    <w:rsid w:val="00141E03"/>
    <w:rsid w:val="00157DA6"/>
    <w:rsid w:val="00164DDE"/>
    <w:rsid w:val="00165495"/>
    <w:rsid w:val="00176BBA"/>
    <w:rsid w:val="00181EE7"/>
    <w:rsid w:val="001842AF"/>
    <w:rsid w:val="001956AB"/>
    <w:rsid w:val="001C5B2A"/>
    <w:rsid w:val="001C663D"/>
    <w:rsid w:val="001D4BBD"/>
    <w:rsid w:val="001D7317"/>
    <w:rsid w:val="001F391F"/>
    <w:rsid w:val="00205163"/>
    <w:rsid w:val="00232E4E"/>
    <w:rsid w:val="00241F69"/>
    <w:rsid w:val="0024794E"/>
    <w:rsid w:val="00274634"/>
    <w:rsid w:val="002A0B4B"/>
    <w:rsid w:val="002A408B"/>
    <w:rsid w:val="002C24D6"/>
    <w:rsid w:val="002E024C"/>
    <w:rsid w:val="002F31A9"/>
    <w:rsid w:val="00301AF3"/>
    <w:rsid w:val="00315063"/>
    <w:rsid w:val="00316A0B"/>
    <w:rsid w:val="00357864"/>
    <w:rsid w:val="00364419"/>
    <w:rsid w:val="00371C04"/>
    <w:rsid w:val="00376E21"/>
    <w:rsid w:val="00377E78"/>
    <w:rsid w:val="00395840"/>
    <w:rsid w:val="003B61BD"/>
    <w:rsid w:val="003D3D71"/>
    <w:rsid w:val="003F5F30"/>
    <w:rsid w:val="00406478"/>
    <w:rsid w:val="004208D4"/>
    <w:rsid w:val="00435150"/>
    <w:rsid w:val="00437038"/>
    <w:rsid w:val="00441677"/>
    <w:rsid w:val="00442D7B"/>
    <w:rsid w:val="00445748"/>
    <w:rsid w:val="004463EC"/>
    <w:rsid w:val="0047122C"/>
    <w:rsid w:val="004A0F65"/>
    <w:rsid w:val="004B0910"/>
    <w:rsid w:val="004C01E0"/>
    <w:rsid w:val="004E3F48"/>
    <w:rsid w:val="00507774"/>
    <w:rsid w:val="00517A8B"/>
    <w:rsid w:val="00525FD7"/>
    <w:rsid w:val="00534FB4"/>
    <w:rsid w:val="00544AFD"/>
    <w:rsid w:val="00545858"/>
    <w:rsid w:val="00555956"/>
    <w:rsid w:val="00560015"/>
    <w:rsid w:val="00573EF3"/>
    <w:rsid w:val="005769B9"/>
    <w:rsid w:val="005908DB"/>
    <w:rsid w:val="00592A09"/>
    <w:rsid w:val="005B2664"/>
    <w:rsid w:val="005C5D76"/>
    <w:rsid w:val="005D669B"/>
    <w:rsid w:val="005F1C46"/>
    <w:rsid w:val="006268BA"/>
    <w:rsid w:val="006314D2"/>
    <w:rsid w:val="006478B0"/>
    <w:rsid w:val="00650FA0"/>
    <w:rsid w:val="00661ED0"/>
    <w:rsid w:val="006712EA"/>
    <w:rsid w:val="00690B2E"/>
    <w:rsid w:val="006947CB"/>
    <w:rsid w:val="006A0FDF"/>
    <w:rsid w:val="006B1B6F"/>
    <w:rsid w:val="006B3D81"/>
    <w:rsid w:val="006B5A6F"/>
    <w:rsid w:val="006D1774"/>
    <w:rsid w:val="006D2767"/>
    <w:rsid w:val="006D565A"/>
    <w:rsid w:val="006E4E2A"/>
    <w:rsid w:val="006E68DA"/>
    <w:rsid w:val="0070293D"/>
    <w:rsid w:val="00715127"/>
    <w:rsid w:val="007269D4"/>
    <w:rsid w:val="007270CC"/>
    <w:rsid w:val="00741859"/>
    <w:rsid w:val="00747582"/>
    <w:rsid w:val="00762ECE"/>
    <w:rsid w:val="00766752"/>
    <w:rsid w:val="0077249D"/>
    <w:rsid w:val="007812A0"/>
    <w:rsid w:val="0078574F"/>
    <w:rsid w:val="00785D63"/>
    <w:rsid w:val="007A2663"/>
    <w:rsid w:val="007A67D1"/>
    <w:rsid w:val="007B1459"/>
    <w:rsid w:val="007C4626"/>
    <w:rsid w:val="007C5B31"/>
    <w:rsid w:val="007F232C"/>
    <w:rsid w:val="0082231D"/>
    <w:rsid w:val="008342CE"/>
    <w:rsid w:val="00835FB0"/>
    <w:rsid w:val="00875A68"/>
    <w:rsid w:val="00877F70"/>
    <w:rsid w:val="00882751"/>
    <w:rsid w:val="008928DF"/>
    <w:rsid w:val="00894357"/>
    <w:rsid w:val="008964B8"/>
    <w:rsid w:val="0089753B"/>
    <w:rsid w:val="008A67D3"/>
    <w:rsid w:val="008C12A3"/>
    <w:rsid w:val="00906674"/>
    <w:rsid w:val="00911357"/>
    <w:rsid w:val="00921835"/>
    <w:rsid w:val="00936D76"/>
    <w:rsid w:val="00945457"/>
    <w:rsid w:val="00976248"/>
    <w:rsid w:val="009B1D43"/>
    <w:rsid w:val="009C1B0F"/>
    <w:rsid w:val="009C2B5C"/>
    <w:rsid w:val="00A00812"/>
    <w:rsid w:val="00A03FC5"/>
    <w:rsid w:val="00A40920"/>
    <w:rsid w:val="00A40E26"/>
    <w:rsid w:val="00A4326F"/>
    <w:rsid w:val="00A505CA"/>
    <w:rsid w:val="00A61342"/>
    <w:rsid w:val="00A923B0"/>
    <w:rsid w:val="00AB29BA"/>
    <w:rsid w:val="00AB3165"/>
    <w:rsid w:val="00AC34B2"/>
    <w:rsid w:val="00AE0ECA"/>
    <w:rsid w:val="00AE3D91"/>
    <w:rsid w:val="00AE4381"/>
    <w:rsid w:val="00AF1340"/>
    <w:rsid w:val="00AF22C3"/>
    <w:rsid w:val="00AF6B86"/>
    <w:rsid w:val="00AF6E91"/>
    <w:rsid w:val="00B01E16"/>
    <w:rsid w:val="00B213F1"/>
    <w:rsid w:val="00B44642"/>
    <w:rsid w:val="00B5272B"/>
    <w:rsid w:val="00B61AB5"/>
    <w:rsid w:val="00B636C5"/>
    <w:rsid w:val="00B776F7"/>
    <w:rsid w:val="00B85130"/>
    <w:rsid w:val="00B8673B"/>
    <w:rsid w:val="00BA0238"/>
    <w:rsid w:val="00BA3151"/>
    <w:rsid w:val="00BB6077"/>
    <w:rsid w:val="00BC0909"/>
    <w:rsid w:val="00BC43D2"/>
    <w:rsid w:val="00BE6292"/>
    <w:rsid w:val="00BE6A86"/>
    <w:rsid w:val="00BF08EB"/>
    <w:rsid w:val="00C247E4"/>
    <w:rsid w:val="00C4756F"/>
    <w:rsid w:val="00C512C3"/>
    <w:rsid w:val="00C55A7D"/>
    <w:rsid w:val="00C56A82"/>
    <w:rsid w:val="00C6465A"/>
    <w:rsid w:val="00C8668D"/>
    <w:rsid w:val="00C965AC"/>
    <w:rsid w:val="00CA6D4E"/>
    <w:rsid w:val="00CB0A5F"/>
    <w:rsid w:val="00CC7A41"/>
    <w:rsid w:val="00CE00A9"/>
    <w:rsid w:val="00CE3932"/>
    <w:rsid w:val="00CE5B4C"/>
    <w:rsid w:val="00D202AB"/>
    <w:rsid w:val="00D20EE4"/>
    <w:rsid w:val="00D23A8E"/>
    <w:rsid w:val="00D32B2E"/>
    <w:rsid w:val="00D45B1E"/>
    <w:rsid w:val="00D65D39"/>
    <w:rsid w:val="00D71BCD"/>
    <w:rsid w:val="00DA7F73"/>
    <w:rsid w:val="00DB2EFC"/>
    <w:rsid w:val="00DC384C"/>
    <w:rsid w:val="00DC5792"/>
    <w:rsid w:val="00DC74AA"/>
    <w:rsid w:val="00DE166A"/>
    <w:rsid w:val="00E12DE2"/>
    <w:rsid w:val="00E17999"/>
    <w:rsid w:val="00E21416"/>
    <w:rsid w:val="00E36DD2"/>
    <w:rsid w:val="00E559FC"/>
    <w:rsid w:val="00E62159"/>
    <w:rsid w:val="00E627BC"/>
    <w:rsid w:val="00E64319"/>
    <w:rsid w:val="00E912CC"/>
    <w:rsid w:val="00E9202E"/>
    <w:rsid w:val="00E975F4"/>
    <w:rsid w:val="00EA1D87"/>
    <w:rsid w:val="00EA7D13"/>
    <w:rsid w:val="00EA7FA5"/>
    <w:rsid w:val="00EB0482"/>
    <w:rsid w:val="00EC3721"/>
    <w:rsid w:val="00F023F5"/>
    <w:rsid w:val="00F12918"/>
    <w:rsid w:val="00F715E5"/>
    <w:rsid w:val="00F7684B"/>
    <w:rsid w:val="00FB7F0C"/>
    <w:rsid w:val="00FC6AB1"/>
    <w:rsid w:val="00FD2259"/>
    <w:rsid w:val="00FE4FA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C3F72"/>
  <w15:chartTrackingRefBased/>
  <w15:docId w15:val="{C8098BC4-B9E0-4012-A6CF-1B903DB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u w:val="single"/>
      <w:lang w:val="es-ES_tradnl"/>
    </w:rPr>
  </w:style>
  <w:style w:type="paragraph" w:styleId="Ttulo2">
    <w:name w:val="heading 2"/>
    <w:basedOn w:val="Normal"/>
    <w:next w:val="Normal"/>
    <w:qFormat/>
    <w:pPr>
      <w:keepNext/>
      <w:jc w:val="right"/>
      <w:outlineLvl w:val="1"/>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sz w:val="36"/>
      <w:u w:val="single"/>
      <w:lang w:val="es-ES_tradnl"/>
    </w:rPr>
  </w:style>
  <w:style w:type="paragraph" w:styleId="Textoindependiente">
    <w:name w:val="Body Text"/>
    <w:basedOn w:val="Normal"/>
    <w:rPr>
      <w:sz w:val="24"/>
    </w:rPr>
  </w:style>
  <w:style w:type="paragraph" w:styleId="Sangradetextonormal">
    <w:name w:val="Body Text Indent"/>
    <w:basedOn w:val="Normal"/>
    <w:pPr>
      <w:ind w:left="360"/>
      <w:jc w:val="both"/>
    </w:pPr>
    <w:rPr>
      <w:sz w:val="24"/>
      <w:lang w:val="es-ES_tradnl"/>
    </w:rPr>
  </w:style>
  <w:style w:type="paragraph" w:styleId="Textoindependiente2">
    <w:name w:val="Body Text 2"/>
    <w:basedOn w:val="Normal"/>
    <w:pPr>
      <w:jc w:val="both"/>
    </w:pPr>
    <w:rPr>
      <w:b/>
      <w:color w:val="FF0000"/>
      <w:sz w:val="24"/>
      <w:lang w:val="es-ES_tradnl"/>
    </w:rPr>
  </w:style>
  <w:style w:type="paragraph" w:styleId="Textoindependiente3">
    <w:name w:val="Body Text 3"/>
    <w:basedOn w:val="Normal"/>
    <w:pPr>
      <w:jc w:val="both"/>
    </w:pPr>
    <w:rPr>
      <w:sz w:val="22"/>
      <w:lang w:val="es-ES_tradnl"/>
    </w:rPr>
  </w:style>
  <w:style w:type="paragraph" w:styleId="Sangra2detindependiente">
    <w:name w:val="Body Text Indent 2"/>
    <w:basedOn w:val="Normal"/>
    <w:pPr>
      <w:spacing w:after="120"/>
      <w:ind w:left="992"/>
      <w:jc w:val="both"/>
    </w:pPr>
    <w:rPr>
      <w:sz w:val="22"/>
      <w:lang w:val="es-ES_tradnl"/>
    </w:rPr>
  </w:style>
  <w:style w:type="paragraph" w:styleId="Sangra3detindependiente">
    <w:name w:val="Body Text Indent 3"/>
    <w:basedOn w:val="Normal"/>
    <w:pPr>
      <w:ind w:left="993"/>
      <w:jc w:val="both"/>
    </w:pPr>
    <w:rPr>
      <w:sz w:val="22"/>
      <w:lang w:val="es-ES_tradnl"/>
    </w:rPr>
  </w:style>
  <w:style w:type="paragraph" w:styleId="Subttulo">
    <w:name w:val="Subtitle"/>
    <w:basedOn w:val="Normal"/>
    <w:link w:val="SubttuloCar"/>
    <w:qFormat/>
    <w:pPr>
      <w:jc w:val="center"/>
    </w:pPr>
    <w:rPr>
      <w:b/>
      <w:bCs/>
      <w:sz w:val="24"/>
      <w:u w:val="single"/>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rsid w:val="00D45B1E"/>
    <w:rPr>
      <w:rFonts w:ascii="Tahoma" w:hAnsi="Tahoma"/>
      <w:sz w:val="16"/>
      <w:szCs w:val="16"/>
      <w:lang w:val="x-none" w:eastAsia="x-none"/>
    </w:rPr>
  </w:style>
  <w:style w:type="character" w:customStyle="1" w:styleId="TextodegloboCar">
    <w:name w:val="Texto de globo Car"/>
    <w:link w:val="Textodeglobo"/>
    <w:rsid w:val="00D45B1E"/>
    <w:rPr>
      <w:rFonts w:ascii="Tahoma" w:hAnsi="Tahoma" w:cs="Tahoma"/>
      <w:sz w:val="16"/>
      <w:szCs w:val="16"/>
    </w:rPr>
  </w:style>
  <w:style w:type="character" w:customStyle="1" w:styleId="EncabezadoCar">
    <w:name w:val="Encabezado Car"/>
    <w:link w:val="Encabezado"/>
    <w:uiPriority w:val="99"/>
    <w:rsid w:val="00C55A7D"/>
    <w:rPr>
      <w:lang w:val="es-ES" w:eastAsia="es-ES"/>
    </w:rPr>
  </w:style>
  <w:style w:type="character" w:customStyle="1" w:styleId="PiedepginaCar">
    <w:name w:val="Pie de página Car"/>
    <w:link w:val="Piedepgina"/>
    <w:uiPriority w:val="99"/>
    <w:rsid w:val="00AE0ECA"/>
    <w:rPr>
      <w:lang w:val="es-ES" w:eastAsia="es-ES"/>
    </w:rPr>
  </w:style>
  <w:style w:type="character" w:styleId="Hipervnculo">
    <w:name w:val="Hyperlink"/>
    <w:uiPriority w:val="99"/>
    <w:unhideWhenUsed/>
    <w:rsid w:val="004208D4"/>
    <w:rPr>
      <w:color w:val="0000FF"/>
      <w:u w:val="single"/>
    </w:rPr>
  </w:style>
  <w:style w:type="character" w:styleId="Mencinsinresolver">
    <w:name w:val="Unresolved Mention"/>
    <w:uiPriority w:val="99"/>
    <w:semiHidden/>
    <w:unhideWhenUsed/>
    <w:rsid w:val="004208D4"/>
    <w:rPr>
      <w:color w:val="808080"/>
      <w:shd w:val="clear" w:color="auto" w:fill="E6E6E6"/>
    </w:rPr>
  </w:style>
  <w:style w:type="paragraph" w:styleId="Prrafodelista">
    <w:name w:val="List Paragraph"/>
    <w:basedOn w:val="Normal"/>
    <w:uiPriority w:val="34"/>
    <w:qFormat/>
    <w:rsid w:val="00747582"/>
    <w:pPr>
      <w:ind w:left="720"/>
      <w:contextualSpacing/>
    </w:pPr>
  </w:style>
  <w:style w:type="character" w:customStyle="1" w:styleId="SubttuloCar">
    <w:name w:val="Subtítulo Car"/>
    <w:basedOn w:val="Fuentedeprrafopredeter"/>
    <w:link w:val="Subttulo"/>
    <w:rsid w:val="00441677"/>
    <w:rPr>
      <w:b/>
      <w:bCs/>
      <w:sz w:val="24"/>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tel:+34%20952%20909%2080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tel:+34%20952%20909%208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272B-3EB4-4720-8B11-6040E213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1243</Words>
  <Characters>6840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C I R C U L A R</vt:lpstr>
    </vt:vector>
  </TitlesOfParts>
  <Company>Puerto José Banus</Company>
  <LinksUpToDate>false</LinksUpToDate>
  <CharactersWithSpaces>8067</CharactersWithSpaces>
  <SharedDoc>false</SharedDoc>
  <HLinks>
    <vt:vector size="12" baseType="variant">
      <vt:variant>
        <vt:i4>7929908</vt:i4>
      </vt:variant>
      <vt:variant>
        <vt:i4>3</vt:i4>
      </vt:variant>
      <vt:variant>
        <vt:i4>0</vt:i4>
      </vt:variant>
      <vt:variant>
        <vt:i4>5</vt:i4>
      </vt:variant>
      <vt:variant>
        <vt:lpwstr>tel:+34 952 909 800</vt:lpwstr>
      </vt:variant>
      <vt:variant>
        <vt:lpwstr/>
      </vt:variant>
      <vt:variant>
        <vt:i4>7929908</vt:i4>
      </vt:variant>
      <vt:variant>
        <vt:i4>0</vt:i4>
      </vt:variant>
      <vt:variant>
        <vt:i4>0</vt:i4>
      </vt:variant>
      <vt:variant>
        <vt:i4>5</vt:i4>
      </vt:variant>
      <vt:variant>
        <vt:lpwstr>tel:+34 952 909 800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 R C U L A R</dc:title>
  <dc:subject/>
  <dc:creator>Ruben</dc:creator>
  <cp:keywords/>
  <cp:lastModifiedBy>Clientes - Puerto José Banús</cp:lastModifiedBy>
  <cp:revision>8</cp:revision>
  <cp:lastPrinted>2023-06-09T07:11:00Z</cp:lastPrinted>
  <dcterms:created xsi:type="dcterms:W3CDTF">2025-03-26T12:30:00Z</dcterms:created>
  <dcterms:modified xsi:type="dcterms:W3CDTF">2026-03-25T12:58:00Z</dcterms:modified>
</cp:coreProperties>
</file>